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D3BDD" w14:textId="77777777" w:rsidR="00B43FBF" w:rsidRPr="00B86037" w:rsidRDefault="00B43FBF" w:rsidP="00B86037">
      <w:pPr>
        <w:spacing w:after="0"/>
        <w:jc w:val="center"/>
        <w:rPr>
          <w:rFonts w:ascii="Times New Roman" w:eastAsia="Times New Roman" w:hAnsi="Times New Roman" w:cs="Times New Roman"/>
          <w:bCs/>
          <w:color w:val="000000"/>
          <w:kern w:val="36"/>
          <w:sz w:val="24"/>
          <w:szCs w:val="24"/>
          <w:lang w:eastAsia="ru-RU"/>
        </w:rPr>
      </w:pPr>
      <w:r w:rsidRPr="00B86037">
        <w:rPr>
          <w:rFonts w:ascii="Times New Roman" w:eastAsia="Times New Roman" w:hAnsi="Times New Roman" w:cs="Times New Roman"/>
          <w:bCs/>
          <w:color w:val="000000"/>
          <w:kern w:val="36"/>
          <w:sz w:val="24"/>
          <w:szCs w:val="24"/>
          <w:lang w:eastAsia="ru-RU"/>
        </w:rPr>
        <w:t>САНКТ-ПЕТЕРБУРГСКИЙ ГОСУДАРСТВЕННЫЙ ИНСТИТУТ</w:t>
      </w:r>
    </w:p>
    <w:p w14:paraId="403E6BEB" w14:textId="77777777" w:rsidR="00B43FBF" w:rsidRPr="00B86037" w:rsidRDefault="00B43FBF" w:rsidP="00B86037">
      <w:pPr>
        <w:spacing w:after="0"/>
        <w:jc w:val="center"/>
        <w:rPr>
          <w:rFonts w:ascii="Times New Roman" w:eastAsia="Times New Roman" w:hAnsi="Times New Roman" w:cs="Times New Roman"/>
          <w:bCs/>
          <w:color w:val="000000"/>
          <w:kern w:val="36"/>
          <w:sz w:val="24"/>
          <w:szCs w:val="24"/>
          <w:lang w:eastAsia="ru-RU"/>
        </w:rPr>
      </w:pPr>
      <w:r w:rsidRPr="00B86037">
        <w:rPr>
          <w:rFonts w:ascii="Times New Roman" w:eastAsia="Times New Roman" w:hAnsi="Times New Roman" w:cs="Times New Roman"/>
          <w:bCs/>
          <w:color w:val="000000"/>
          <w:kern w:val="36"/>
          <w:sz w:val="24"/>
          <w:szCs w:val="24"/>
          <w:lang w:eastAsia="ru-RU"/>
        </w:rPr>
        <w:t>ПСИХОЛОГИИ И СОЦИАЛЬНОЙ РАБОТЫ</w:t>
      </w:r>
    </w:p>
    <w:p w14:paraId="35BF0005"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7B709DFF" w14:textId="77777777" w:rsidR="00B43FBF" w:rsidRPr="00B86037" w:rsidRDefault="00B43FBF" w:rsidP="00B86037">
      <w:pPr>
        <w:pStyle w:val="a3"/>
        <w:spacing w:before="0" w:beforeAutospacing="0" w:after="0" w:afterAutospacing="0" w:line="360" w:lineRule="auto"/>
        <w:ind w:firstLine="709"/>
        <w:jc w:val="center"/>
        <w:rPr>
          <w:bCs/>
          <w:color w:val="000000"/>
        </w:rPr>
      </w:pPr>
      <w:r w:rsidRPr="00B86037">
        <w:rPr>
          <w:bCs/>
          <w:color w:val="000000"/>
        </w:rPr>
        <w:t>Факультет психолого-социальной работы</w:t>
      </w:r>
    </w:p>
    <w:p w14:paraId="2A6A4C34"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4AFA3770"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7C2DA7A3" w14:textId="77777777" w:rsidR="00B43FBF" w:rsidRPr="00B86037" w:rsidRDefault="00B43FBF" w:rsidP="00B86037">
      <w:pPr>
        <w:pStyle w:val="a3"/>
        <w:spacing w:before="0" w:beforeAutospacing="0" w:after="0" w:afterAutospacing="0" w:line="360" w:lineRule="auto"/>
        <w:ind w:firstLine="709"/>
        <w:jc w:val="center"/>
        <w:rPr>
          <w:bCs/>
          <w:color w:val="000000"/>
        </w:rPr>
      </w:pPr>
      <w:r w:rsidRPr="00B86037">
        <w:rPr>
          <w:bCs/>
          <w:color w:val="000000"/>
        </w:rPr>
        <w:t>САМОСТОЯТЕЛЬНАЯ РАБОТА</w:t>
      </w:r>
    </w:p>
    <w:p w14:paraId="7E852441"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54CCBE2F" w14:textId="48341E14" w:rsidR="00B43FBF" w:rsidRPr="00B86037" w:rsidRDefault="00B43FBF" w:rsidP="00B86037">
      <w:pPr>
        <w:pStyle w:val="a3"/>
        <w:spacing w:before="0" w:beforeAutospacing="0" w:after="0" w:afterAutospacing="0" w:line="360" w:lineRule="auto"/>
        <w:ind w:firstLine="709"/>
        <w:jc w:val="center"/>
        <w:rPr>
          <w:bCs/>
          <w:color w:val="000000"/>
        </w:rPr>
      </w:pPr>
      <w:r w:rsidRPr="00B86037">
        <w:rPr>
          <w:bCs/>
          <w:color w:val="000000"/>
        </w:rPr>
        <w:t>По дисциплине: Практикум «Методика социального исследования»</w:t>
      </w:r>
    </w:p>
    <w:p w14:paraId="4DA8F28E" w14:textId="6119A9AE" w:rsidR="00B43FBF" w:rsidRPr="00B86037" w:rsidRDefault="00B43FBF" w:rsidP="00B86037">
      <w:pPr>
        <w:pStyle w:val="a3"/>
        <w:spacing w:before="0" w:beforeAutospacing="0" w:after="0" w:afterAutospacing="0" w:line="360" w:lineRule="auto"/>
        <w:ind w:firstLine="709"/>
        <w:jc w:val="center"/>
        <w:rPr>
          <w:bCs/>
          <w:color w:val="000000"/>
        </w:rPr>
      </w:pPr>
      <w:r w:rsidRPr="00B86037">
        <w:rPr>
          <w:bCs/>
          <w:color w:val="000000"/>
        </w:rPr>
        <w:t>На тему: «Метод наблюдения в исследовании социальных проблем»</w:t>
      </w:r>
    </w:p>
    <w:p w14:paraId="656E177D" w14:textId="77777777" w:rsidR="00B43FBF" w:rsidRPr="00B86037" w:rsidRDefault="00B43FBF" w:rsidP="00B86037">
      <w:pPr>
        <w:pStyle w:val="a3"/>
        <w:spacing w:before="0" w:beforeAutospacing="0" w:after="0" w:afterAutospacing="0" w:line="360" w:lineRule="auto"/>
        <w:ind w:firstLine="709"/>
        <w:jc w:val="both"/>
        <w:rPr>
          <w:bCs/>
          <w:color w:val="000000"/>
        </w:rPr>
      </w:pPr>
    </w:p>
    <w:p w14:paraId="4B87F173"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394696DA"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64160D5F"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3D0BF018"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0E06A8DB"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30888EC2"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01D980F9" w14:textId="77777777" w:rsidR="00B43FBF" w:rsidRPr="00B86037" w:rsidRDefault="00B43FBF" w:rsidP="00B86037">
      <w:pPr>
        <w:pStyle w:val="a3"/>
        <w:spacing w:before="0" w:beforeAutospacing="0" w:after="0" w:afterAutospacing="0" w:line="360" w:lineRule="auto"/>
        <w:ind w:firstLine="709"/>
        <w:jc w:val="right"/>
        <w:rPr>
          <w:bCs/>
          <w:color w:val="000000"/>
        </w:rPr>
      </w:pPr>
      <w:r w:rsidRPr="00B86037">
        <w:rPr>
          <w:bCs/>
          <w:color w:val="000000"/>
        </w:rPr>
        <w:t xml:space="preserve">ВЫПОЛНИЛ </w:t>
      </w:r>
    </w:p>
    <w:p w14:paraId="1035716E"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6D4D3970" w14:textId="77777777" w:rsidR="00B43FBF" w:rsidRPr="00B86037" w:rsidRDefault="00B43FBF" w:rsidP="00B86037">
      <w:pPr>
        <w:pStyle w:val="a3"/>
        <w:spacing w:before="0" w:beforeAutospacing="0" w:after="0" w:afterAutospacing="0" w:line="360" w:lineRule="auto"/>
        <w:ind w:firstLine="709"/>
        <w:jc w:val="right"/>
        <w:rPr>
          <w:bCs/>
          <w:color w:val="000000"/>
        </w:rPr>
      </w:pPr>
    </w:p>
    <w:p w14:paraId="46A18289" w14:textId="77777777" w:rsidR="00B43FBF" w:rsidRPr="00B86037" w:rsidRDefault="00B43FBF" w:rsidP="00B86037">
      <w:pPr>
        <w:pStyle w:val="a3"/>
        <w:spacing w:before="0" w:beforeAutospacing="0" w:after="0" w:afterAutospacing="0" w:line="360" w:lineRule="auto"/>
        <w:ind w:firstLine="709"/>
        <w:jc w:val="right"/>
        <w:rPr>
          <w:bCs/>
          <w:color w:val="000000"/>
        </w:rPr>
      </w:pPr>
      <w:r w:rsidRPr="00B86037">
        <w:rPr>
          <w:bCs/>
          <w:color w:val="000000"/>
        </w:rPr>
        <w:t>ПРОВЕРИЛ</w:t>
      </w:r>
    </w:p>
    <w:p w14:paraId="0F5CA785"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70934AEB"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5DADFCA6"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76C26011"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19EC5E5F"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1BED0F19"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7068E87A"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03AB8B95" w14:textId="77777777" w:rsidR="00B43FBF" w:rsidRPr="00B86037" w:rsidRDefault="00B43FBF" w:rsidP="00B86037">
      <w:pPr>
        <w:pStyle w:val="a3"/>
        <w:spacing w:before="0" w:beforeAutospacing="0" w:after="0" w:afterAutospacing="0" w:line="360" w:lineRule="auto"/>
        <w:ind w:firstLine="709"/>
        <w:jc w:val="center"/>
        <w:rPr>
          <w:bCs/>
          <w:color w:val="000000"/>
        </w:rPr>
      </w:pPr>
    </w:p>
    <w:p w14:paraId="67167EF6" w14:textId="77777777" w:rsidR="00B43FBF" w:rsidRPr="00B86037" w:rsidRDefault="00B43FBF" w:rsidP="00B86037">
      <w:pPr>
        <w:pStyle w:val="a3"/>
        <w:spacing w:before="0" w:beforeAutospacing="0" w:after="0" w:afterAutospacing="0" w:line="360" w:lineRule="auto"/>
        <w:ind w:firstLine="709"/>
        <w:jc w:val="center"/>
        <w:rPr>
          <w:bCs/>
          <w:color w:val="000000"/>
        </w:rPr>
      </w:pPr>
      <w:r w:rsidRPr="00B86037">
        <w:rPr>
          <w:bCs/>
          <w:color w:val="000000"/>
        </w:rPr>
        <w:t>САНКТ-ПЕТЕРБУРГ</w:t>
      </w:r>
    </w:p>
    <w:p w14:paraId="6511872B" w14:textId="77777777" w:rsidR="00B43FBF" w:rsidRPr="00B86037" w:rsidRDefault="00B43FBF" w:rsidP="00B86037">
      <w:pPr>
        <w:pStyle w:val="a3"/>
        <w:spacing w:before="0" w:beforeAutospacing="0" w:after="0" w:afterAutospacing="0" w:line="360" w:lineRule="auto"/>
        <w:ind w:firstLine="709"/>
        <w:jc w:val="center"/>
        <w:rPr>
          <w:bCs/>
          <w:color w:val="000000"/>
        </w:rPr>
      </w:pPr>
      <w:r w:rsidRPr="00B86037">
        <w:rPr>
          <w:bCs/>
          <w:color w:val="000000"/>
        </w:rPr>
        <w:t>2021 г.</w:t>
      </w:r>
    </w:p>
    <w:p w14:paraId="6C7B7AB9" w14:textId="77777777" w:rsidR="00B43FBF" w:rsidRPr="00B86037" w:rsidRDefault="00B43FBF"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br w:type="page"/>
      </w:r>
    </w:p>
    <w:sdt>
      <w:sdtPr>
        <w:rPr>
          <w:rFonts w:ascii="Times New Roman" w:eastAsiaTheme="minorHAnsi" w:hAnsi="Times New Roman" w:cs="Times New Roman"/>
          <w:bCs/>
          <w:color w:val="auto"/>
          <w:sz w:val="24"/>
          <w:szCs w:val="24"/>
          <w:lang w:eastAsia="en-US"/>
        </w:rPr>
        <w:id w:val="1198819726"/>
        <w:docPartObj>
          <w:docPartGallery w:val="Table of Contents"/>
          <w:docPartUnique/>
        </w:docPartObj>
      </w:sdtPr>
      <w:sdtEndPr/>
      <w:sdtContent>
        <w:p w14:paraId="2CCEA3E3" w14:textId="0BBE1486" w:rsidR="00B86037" w:rsidRPr="00B86037" w:rsidRDefault="00B86037" w:rsidP="00B86037">
          <w:pPr>
            <w:pStyle w:val="a8"/>
            <w:spacing w:before="0" w:line="360" w:lineRule="auto"/>
            <w:jc w:val="both"/>
            <w:rPr>
              <w:rFonts w:ascii="Times New Roman" w:hAnsi="Times New Roman" w:cs="Times New Roman"/>
              <w:b/>
              <w:color w:val="auto"/>
              <w:sz w:val="24"/>
              <w:szCs w:val="24"/>
            </w:rPr>
          </w:pPr>
          <w:r w:rsidRPr="00B86037">
            <w:rPr>
              <w:rFonts w:ascii="Times New Roman" w:hAnsi="Times New Roman" w:cs="Times New Roman"/>
              <w:b/>
              <w:color w:val="auto"/>
              <w:sz w:val="24"/>
              <w:szCs w:val="24"/>
            </w:rPr>
            <w:t>ОГЛАВЛЕНИЕ</w:t>
          </w:r>
        </w:p>
        <w:p w14:paraId="2FB76A94" w14:textId="5D6E61CB" w:rsidR="00B86037" w:rsidRPr="00B86037" w:rsidRDefault="00B86037" w:rsidP="00B86037">
          <w:pPr>
            <w:pStyle w:val="11"/>
            <w:tabs>
              <w:tab w:val="right" w:leader="dot" w:pos="9345"/>
            </w:tabs>
            <w:spacing w:after="0"/>
            <w:ind w:firstLine="0"/>
            <w:jc w:val="both"/>
            <w:rPr>
              <w:rFonts w:ascii="Times New Roman" w:hAnsi="Times New Roman" w:cs="Times New Roman"/>
              <w:bCs/>
              <w:noProof/>
              <w:sz w:val="24"/>
              <w:szCs w:val="24"/>
            </w:rPr>
          </w:pPr>
          <w:r w:rsidRPr="00B86037">
            <w:rPr>
              <w:rFonts w:ascii="Times New Roman" w:hAnsi="Times New Roman" w:cs="Times New Roman"/>
              <w:bCs/>
              <w:sz w:val="24"/>
              <w:szCs w:val="24"/>
            </w:rPr>
            <w:fldChar w:fldCharType="begin"/>
          </w:r>
          <w:r w:rsidRPr="00B86037">
            <w:rPr>
              <w:rFonts w:ascii="Times New Roman" w:hAnsi="Times New Roman" w:cs="Times New Roman"/>
              <w:bCs/>
              <w:sz w:val="24"/>
              <w:szCs w:val="24"/>
            </w:rPr>
            <w:instrText xml:space="preserve"> TOC \o "1-3" \h \z \u </w:instrText>
          </w:r>
          <w:r w:rsidRPr="00B86037">
            <w:rPr>
              <w:rFonts w:ascii="Times New Roman" w:hAnsi="Times New Roman" w:cs="Times New Roman"/>
              <w:bCs/>
              <w:sz w:val="24"/>
              <w:szCs w:val="24"/>
            </w:rPr>
            <w:fldChar w:fldCharType="separate"/>
          </w:r>
          <w:hyperlink w:anchor="_Toc90776944" w:history="1">
            <w:r w:rsidRPr="00B86037">
              <w:rPr>
                <w:rStyle w:val="a9"/>
                <w:rFonts w:ascii="Times New Roman" w:hAnsi="Times New Roman" w:cs="Times New Roman"/>
                <w:bCs/>
                <w:noProof/>
                <w:sz w:val="24"/>
                <w:szCs w:val="24"/>
              </w:rPr>
              <w:t>ВВЕДЕНИЕ</w:t>
            </w:r>
            <w:r w:rsidRPr="00B86037">
              <w:rPr>
                <w:rFonts w:ascii="Times New Roman" w:hAnsi="Times New Roman" w:cs="Times New Roman"/>
                <w:bCs/>
                <w:noProof/>
                <w:webHidden/>
                <w:sz w:val="24"/>
                <w:szCs w:val="24"/>
              </w:rPr>
              <w:tab/>
            </w:r>
            <w:r w:rsidRPr="00B86037">
              <w:rPr>
                <w:rFonts w:ascii="Times New Roman" w:hAnsi="Times New Roman" w:cs="Times New Roman"/>
                <w:bCs/>
                <w:noProof/>
                <w:webHidden/>
                <w:sz w:val="24"/>
                <w:szCs w:val="24"/>
              </w:rPr>
              <w:fldChar w:fldCharType="begin"/>
            </w:r>
            <w:r w:rsidRPr="00B86037">
              <w:rPr>
                <w:rFonts w:ascii="Times New Roman" w:hAnsi="Times New Roman" w:cs="Times New Roman"/>
                <w:bCs/>
                <w:noProof/>
                <w:webHidden/>
                <w:sz w:val="24"/>
                <w:szCs w:val="24"/>
              </w:rPr>
              <w:instrText xml:space="preserve"> PAGEREF _Toc90776944 \h </w:instrText>
            </w:r>
            <w:r w:rsidRPr="00B86037">
              <w:rPr>
                <w:rFonts w:ascii="Times New Roman" w:hAnsi="Times New Roman" w:cs="Times New Roman"/>
                <w:bCs/>
                <w:noProof/>
                <w:webHidden/>
                <w:sz w:val="24"/>
                <w:szCs w:val="24"/>
              </w:rPr>
            </w:r>
            <w:r w:rsidRPr="00B86037">
              <w:rPr>
                <w:rFonts w:ascii="Times New Roman" w:hAnsi="Times New Roman" w:cs="Times New Roman"/>
                <w:bCs/>
                <w:noProof/>
                <w:webHidden/>
                <w:sz w:val="24"/>
                <w:szCs w:val="24"/>
              </w:rPr>
              <w:fldChar w:fldCharType="separate"/>
            </w:r>
            <w:r w:rsidRPr="00B86037">
              <w:rPr>
                <w:rFonts w:ascii="Times New Roman" w:hAnsi="Times New Roman" w:cs="Times New Roman"/>
                <w:bCs/>
                <w:noProof/>
                <w:webHidden/>
                <w:sz w:val="24"/>
                <w:szCs w:val="24"/>
              </w:rPr>
              <w:t>3</w:t>
            </w:r>
            <w:r w:rsidRPr="00B86037">
              <w:rPr>
                <w:rFonts w:ascii="Times New Roman" w:hAnsi="Times New Roman" w:cs="Times New Roman"/>
                <w:bCs/>
                <w:noProof/>
                <w:webHidden/>
                <w:sz w:val="24"/>
                <w:szCs w:val="24"/>
              </w:rPr>
              <w:fldChar w:fldCharType="end"/>
            </w:r>
          </w:hyperlink>
        </w:p>
        <w:p w14:paraId="2A80711B" w14:textId="6462C837" w:rsidR="00B86037" w:rsidRPr="00B86037" w:rsidRDefault="000F623D" w:rsidP="00B86037">
          <w:pPr>
            <w:pStyle w:val="11"/>
            <w:tabs>
              <w:tab w:val="right" w:leader="dot" w:pos="9345"/>
            </w:tabs>
            <w:spacing w:after="0"/>
            <w:ind w:firstLine="0"/>
            <w:jc w:val="both"/>
            <w:rPr>
              <w:rFonts w:ascii="Times New Roman" w:hAnsi="Times New Roman" w:cs="Times New Roman"/>
              <w:bCs/>
              <w:noProof/>
              <w:sz w:val="24"/>
              <w:szCs w:val="24"/>
            </w:rPr>
          </w:pPr>
          <w:hyperlink w:anchor="_Toc90776945" w:history="1">
            <w:r w:rsidR="00B86037" w:rsidRPr="00B86037">
              <w:rPr>
                <w:rStyle w:val="a9"/>
                <w:rFonts w:ascii="Times New Roman" w:hAnsi="Times New Roman" w:cs="Times New Roman"/>
                <w:bCs/>
                <w:noProof/>
                <w:sz w:val="24"/>
                <w:szCs w:val="24"/>
              </w:rPr>
              <w:t>Научное исследование</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_Toc90776945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4</w:t>
            </w:r>
            <w:r w:rsidR="00B86037" w:rsidRPr="00B86037">
              <w:rPr>
                <w:rFonts w:ascii="Times New Roman" w:hAnsi="Times New Roman" w:cs="Times New Roman"/>
                <w:bCs/>
                <w:noProof/>
                <w:webHidden/>
                <w:sz w:val="24"/>
                <w:szCs w:val="24"/>
              </w:rPr>
              <w:fldChar w:fldCharType="end"/>
            </w:r>
          </w:hyperlink>
        </w:p>
        <w:p w14:paraId="1C7FDB46" w14:textId="611F37C5" w:rsidR="00B86037" w:rsidRPr="00B86037" w:rsidRDefault="000F623D" w:rsidP="00B86037">
          <w:pPr>
            <w:pStyle w:val="21"/>
            <w:tabs>
              <w:tab w:val="right" w:leader="dot" w:pos="9345"/>
            </w:tabs>
            <w:spacing w:after="0"/>
            <w:ind w:left="0" w:firstLine="0"/>
            <w:jc w:val="both"/>
            <w:rPr>
              <w:rFonts w:ascii="Times New Roman" w:hAnsi="Times New Roman" w:cs="Times New Roman"/>
              <w:bCs/>
              <w:noProof/>
              <w:sz w:val="24"/>
              <w:szCs w:val="24"/>
            </w:rPr>
          </w:pPr>
          <w:hyperlink w:anchor="_Toc90776946" w:history="1">
            <w:r w:rsidR="00B86037" w:rsidRPr="00B86037">
              <w:rPr>
                <w:rStyle w:val="a9"/>
                <w:rFonts w:ascii="Times New Roman" w:hAnsi="Times New Roman" w:cs="Times New Roman"/>
                <w:bCs/>
                <w:noProof/>
                <w:sz w:val="24"/>
                <w:szCs w:val="24"/>
              </w:rPr>
              <w:t>Отличительные особенности научного исследования</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_Toc90776946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4</w:t>
            </w:r>
            <w:r w:rsidR="00B86037" w:rsidRPr="00B86037">
              <w:rPr>
                <w:rFonts w:ascii="Times New Roman" w:hAnsi="Times New Roman" w:cs="Times New Roman"/>
                <w:bCs/>
                <w:noProof/>
                <w:webHidden/>
                <w:sz w:val="24"/>
                <w:szCs w:val="24"/>
              </w:rPr>
              <w:fldChar w:fldCharType="end"/>
            </w:r>
          </w:hyperlink>
        </w:p>
        <w:p w14:paraId="700BC453" w14:textId="4C44B4CB" w:rsidR="00B86037" w:rsidRPr="00B86037" w:rsidRDefault="000F623D" w:rsidP="00B86037">
          <w:pPr>
            <w:pStyle w:val="21"/>
            <w:tabs>
              <w:tab w:val="right" w:leader="dot" w:pos="9345"/>
            </w:tabs>
            <w:spacing w:after="0"/>
            <w:ind w:left="0" w:firstLine="0"/>
            <w:jc w:val="both"/>
            <w:rPr>
              <w:rFonts w:ascii="Times New Roman" w:hAnsi="Times New Roman" w:cs="Times New Roman"/>
              <w:bCs/>
              <w:noProof/>
              <w:sz w:val="24"/>
              <w:szCs w:val="24"/>
            </w:rPr>
          </w:pPr>
          <w:hyperlink w:anchor="_Toc90776947" w:history="1">
            <w:r w:rsidR="00B86037" w:rsidRPr="00B86037">
              <w:rPr>
                <w:rStyle w:val="a9"/>
                <w:rFonts w:ascii="Times New Roman" w:hAnsi="Times New Roman" w:cs="Times New Roman"/>
                <w:bCs/>
                <w:noProof/>
                <w:sz w:val="24"/>
                <w:szCs w:val="24"/>
              </w:rPr>
              <w:t>Логические принципы научного исследования</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_Toc90776947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5</w:t>
            </w:r>
            <w:r w:rsidR="00B86037" w:rsidRPr="00B86037">
              <w:rPr>
                <w:rFonts w:ascii="Times New Roman" w:hAnsi="Times New Roman" w:cs="Times New Roman"/>
                <w:bCs/>
                <w:noProof/>
                <w:webHidden/>
                <w:sz w:val="24"/>
                <w:szCs w:val="24"/>
              </w:rPr>
              <w:fldChar w:fldCharType="end"/>
            </w:r>
          </w:hyperlink>
        </w:p>
        <w:p w14:paraId="0E779154" w14:textId="55073A79" w:rsidR="00B86037" w:rsidRPr="00B86037" w:rsidRDefault="000F623D" w:rsidP="00B86037">
          <w:pPr>
            <w:pStyle w:val="21"/>
            <w:tabs>
              <w:tab w:val="right" w:leader="dot" w:pos="9345"/>
            </w:tabs>
            <w:spacing w:after="0"/>
            <w:ind w:left="0" w:firstLine="0"/>
            <w:jc w:val="both"/>
            <w:rPr>
              <w:rFonts w:ascii="Times New Roman" w:hAnsi="Times New Roman" w:cs="Times New Roman"/>
              <w:bCs/>
              <w:noProof/>
              <w:sz w:val="24"/>
              <w:szCs w:val="24"/>
            </w:rPr>
          </w:pPr>
          <w:hyperlink w:anchor="_Toc90776948" w:history="1">
            <w:r w:rsidR="00B86037" w:rsidRPr="00B86037">
              <w:rPr>
                <w:rStyle w:val="a9"/>
                <w:rFonts w:ascii="Times New Roman" w:hAnsi="Times New Roman" w:cs="Times New Roman"/>
                <w:bCs/>
                <w:noProof/>
                <w:sz w:val="24"/>
                <w:szCs w:val="24"/>
              </w:rPr>
              <w:t>Особенности научного исследования в социальной работе в различных сферах жизнедеятельности и с различными группами населения</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_Toc90776948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5</w:t>
            </w:r>
            <w:r w:rsidR="00B86037" w:rsidRPr="00B86037">
              <w:rPr>
                <w:rFonts w:ascii="Times New Roman" w:hAnsi="Times New Roman" w:cs="Times New Roman"/>
                <w:bCs/>
                <w:noProof/>
                <w:webHidden/>
                <w:sz w:val="24"/>
                <w:szCs w:val="24"/>
              </w:rPr>
              <w:fldChar w:fldCharType="end"/>
            </w:r>
          </w:hyperlink>
        </w:p>
        <w:p w14:paraId="1C0EE9A8" w14:textId="51865F3E" w:rsidR="00B86037" w:rsidRPr="00B86037" w:rsidRDefault="000F623D" w:rsidP="00B86037">
          <w:pPr>
            <w:pStyle w:val="11"/>
            <w:tabs>
              <w:tab w:val="right" w:leader="dot" w:pos="9345"/>
            </w:tabs>
            <w:spacing w:after="0"/>
            <w:ind w:firstLine="0"/>
            <w:jc w:val="both"/>
            <w:rPr>
              <w:rFonts w:ascii="Times New Roman" w:hAnsi="Times New Roman" w:cs="Times New Roman"/>
              <w:bCs/>
              <w:noProof/>
              <w:sz w:val="24"/>
              <w:szCs w:val="24"/>
            </w:rPr>
          </w:pPr>
          <w:hyperlink w:anchor="_Toc90776949" w:history="1">
            <w:r w:rsidR="00B86037" w:rsidRPr="00B86037">
              <w:rPr>
                <w:rStyle w:val="a9"/>
                <w:rFonts w:ascii="Times New Roman" w:hAnsi="Times New Roman" w:cs="Times New Roman"/>
                <w:bCs/>
                <w:noProof/>
                <w:sz w:val="24"/>
                <w:szCs w:val="24"/>
              </w:rPr>
              <w:t>Уровни и содержание методов исследования в социальной работе</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_Toc90776949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6</w:t>
            </w:r>
            <w:r w:rsidR="00B86037" w:rsidRPr="00B86037">
              <w:rPr>
                <w:rFonts w:ascii="Times New Roman" w:hAnsi="Times New Roman" w:cs="Times New Roman"/>
                <w:bCs/>
                <w:noProof/>
                <w:webHidden/>
                <w:sz w:val="24"/>
                <w:szCs w:val="24"/>
              </w:rPr>
              <w:fldChar w:fldCharType="end"/>
            </w:r>
          </w:hyperlink>
        </w:p>
        <w:p w14:paraId="032696F8" w14:textId="7CC7A58F" w:rsidR="00B86037" w:rsidRPr="00B86037" w:rsidRDefault="000F623D" w:rsidP="00B86037">
          <w:pPr>
            <w:pStyle w:val="11"/>
            <w:tabs>
              <w:tab w:val="right" w:leader="dot" w:pos="9345"/>
            </w:tabs>
            <w:spacing w:after="0"/>
            <w:ind w:firstLine="0"/>
            <w:jc w:val="both"/>
            <w:rPr>
              <w:rFonts w:ascii="Times New Roman" w:hAnsi="Times New Roman" w:cs="Times New Roman"/>
              <w:bCs/>
              <w:noProof/>
              <w:sz w:val="24"/>
              <w:szCs w:val="24"/>
            </w:rPr>
          </w:pPr>
          <w:hyperlink w:anchor="_Toc90776950" w:history="1">
            <w:r w:rsidR="00B86037" w:rsidRPr="00B86037">
              <w:rPr>
                <w:rStyle w:val="a9"/>
                <w:rFonts w:ascii="Times New Roman" w:hAnsi="Times New Roman" w:cs="Times New Roman"/>
                <w:bCs/>
                <w:noProof/>
                <w:sz w:val="24"/>
                <w:szCs w:val="24"/>
              </w:rPr>
              <w:t>Метод наблюдения в исследовании социальных проблем</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_Toc90776950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8</w:t>
            </w:r>
            <w:r w:rsidR="00B86037" w:rsidRPr="00B86037">
              <w:rPr>
                <w:rFonts w:ascii="Times New Roman" w:hAnsi="Times New Roman" w:cs="Times New Roman"/>
                <w:bCs/>
                <w:noProof/>
                <w:webHidden/>
                <w:sz w:val="24"/>
                <w:szCs w:val="24"/>
              </w:rPr>
              <w:fldChar w:fldCharType="end"/>
            </w:r>
          </w:hyperlink>
        </w:p>
        <w:p w14:paraId="7A7A5FC3" w14:textId="78AD8884" w:rsidR="00B86037" w:rsidRPr="00B86037" w:rsidRDefault="000F623D" w:rsidP="00B86037">
          <w:pPr>
            <w:pStyle w:val="21"/>
            <w:tabs>
              <w:tab w:val="right" w:leader="dot" w:pos="9345"/>
            </w:tabs>
            <w:spacing w:after="0"/>
            <w:ind w:left="0" w:firstLine="0"/>
            <w:jc w:val="both"/>
            <w:rPr>
              <w:rFonts w:ascii="Times New Roman" w:hAnsi="Times New Roman" w:cs="Times New Roman"/>
              <w:bCs/>
              <w:noProof/>
              <w:sz w:val="24"/>
              <w:szCs w:val="24"/>
            </w:rPr>
          </w:pPr>
          <w:hyperlink w:anchor="_Toc90776951" w:history="1">
            <w:r w:rsidR="00B86037" w:rsidRPr="00B86037">
              <w:rPr>
                <w:rStyle w:val="a9"/>
                <w:rFonts w:ascii="Times New Roman" w:hAnsi="Times New Roman" w:cs="Times New Roman"/>
                <w:bCs/>
                <w:noProof/>
                <w:sz w:val="24"/>
                <w:szCs w:val="24"/>
              </w:rPr>
              <w:t>Общая характеристика наблюдения</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_Toc90776951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8</w:t>
            </w:r>
            <w:r w:rsidR="00B86037" w:rsidRPr="00B86037">
              <w:rPr>
                <w:rFonts w:ascii="Times New Roman" w:hAnsi="Times New Roman" w:cs="Times New Roman"/>
                <w:bCs/>
                <w:noProof/>
                <w:webHidden/>
                <w:sz w:val="24"/>
                <w:szCs w:val="24"/>
              </w:rPr>
              <w:fldChar w:fldCharType="end"/>
            </w:r>
          </w:hyperlink>
        </w:p>
        <w:p w14:paraId="43B8BA79" w14:textId="460AD5B7" w:rsidR="00B86037" w:rsidRPr="00B86037" w:rsidRDefault="000F623D" w:rsidP="00B86037">
          <w:pPr>
            <w:pStyle w:val="21"/>
            <w:tabs>
              <w:tab w:val="right" w:leader="dot" w:pos="9345"/>
            </w:tabs>
            <w:spacing w:after="0"/>
            <w:ind w:left="0" w:firstLine="0"/>
            <w:jc w:val="both"/>
            <w:rPr>
              <w:rFonts w:ascii="Times New Roman" w:hAnsi="Times New Roman" w:cs="Times New Roman"/>
              <w:bCs/>
              <w:noProof/>
              <w:sz w:val="24"/>
              <w:szCs w:val="24"/>
            </w:rPr>
          </w:pPr>
          <w:hyperlink w:anchor="_Toc90776952" w:history="1">
            <w:r w:rsidR="00B86037" w:rsidRPr="00B86037">
              <w:rPr>
                <w:rStyle w:val="a9"/>
                <w:rFonts w:ascii="Times New Roman" w:hAnsi="Times New Roman" w:cs="Times New Roman"/>
                <w:bCs/>
                <w:noProof/>
                <w:sz w:val="24"/>
                <w:szCs w:val="24"/>
              </w:rPr>
              <w:t>Виды наблюдений</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_Toc90776952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9</w:t>
            </w:r>
            <w:r w:rsidR="00B86037" w:rsidRPr="00B86037">
              <w:rPr>
                <w:rFonts w:ascii="Times New Roman" w:hAnsi="Times New Roman" w:cs="Times New Roman"/>
                <w:bCs/>
                <w:noProof/>
                <w:webHidden/>
                <w:sz w:val="24"/>
                <w:szCs w:val="24"/>
              </w:rPr>
              <w:fldChar w:fldCharType="end"/>
            </w:r>
          </w:hyperlink>
        </w:p>
        <w:p w14:paraId="20D67D77" w14:textId="6A590ACA" w:rsidR="00B86037" w:rsidRPr="00B86037" w:rsidRDefault="000F623D" w:rsidP="00B86037">
          <w:pPr>
            <w:pStyle w:val="21"/>
            <w:tabs>
              <w:tab w:val="right" w:leader="dot" w:pos="9345"/>
            </w:tabs>
            <w:spacing w:after="0"/>
            <w:ind w:left="0" w:firstLine="0"/>
            <w:jc w:val="both"/>
            <w:rPr>
              <w:rFonts w:ascii="Times New Roman" w:hAnsi="Times New Roman" w:cs="Times New Roman"/>
              <w:bCs/>
              <w:noProof/>
              <w:sz w:val="24"/>
              <w:szCs w:val="24"/>
            </w:rPr>
          </w:pPr>
          <w:hyperlink w:anchor="_Toc90776953" w:history="1">
            <w:r w:rsidR="00B86037" w:rsidRPr="00B86037">
              <w:rPr>
                <w:rStyle w:val="a9"/>
                <w:rFonts w:ascii="Times New Roman" w:hAnsi="Times New Roman" w:cs="Times New Roman"/>
                <w:bCs/>
                <w:noProof/>
                <w:sz w:val="24"/>
                <w:szCs w:val="24"/>
              </w:rPr>
              <w:t>Этапы проведения наблюдения</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_Toc90776953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10</w:t>
            </w:r>
            <w:r w:rsidR="00B86037" w:rsidRPr="00B86037">
              <w:rPr>
                <w:rFonts w:ascii="Times New Roman" w:hAnsi="Times New Roman" w:cs="Times New Roman"/>
                <w:bCs/>
                <w:noProof/>
                <w:webHidden/>
                <w:sz w:val="24"/>
                <w:szCs w:val="24"/>
              </w:rPr>
              <w:fldChar w:fldCharType="end"/>
            </w:r>
          </w:hyperlink>
        </w:p>
        <w:p w14:paraId="5F97F8F9" w14:textId="27BBDE43" w:rsidR="00B86037" w:rsidRPr="00B86037" w:rsidRDefault="000F623D" w:rsidP="00B86037">
          <w:pPr>
            <w:pStyle w:val="11"/>
            <w:tabs>
              <w:tab w:val="right" w:leader="dot" w:pos="9345"/>
            </w:tabs>
            <w:spacing w:after="0"/>
            <w:ind w:firstLine="0"/>
            <w:jc w:val="both"/>
            <w:rPr>
              <w:rFonts w:ascii="Times New Roman" w:hAnsi="Times New Roman" w:cs="Times New Roman"/>
              <w:bCs/>
              <w:noProof/>
              <w:sz w:val="24"/>
              <w:szCs w:val="24"/>
            </w:rPr>
          </w:pPr>
          <w:hyperlink w:anchor="_Toc90776954" w:history="1">
            <w:r w:rsidR="00B86037" w:rsidRPr="00B86037">
              <w:rPr>
                <w:rStyle w:val="a9"/>
                <w:rFonts w:ascii="Times New Roman" w:hAnsi="Times New Roman" w:cs="Times New Roman"/>
                <w:bCs/>
                <w:noProof/>
                <w:sz w:val="24"/>
                <w:szCs w:val="24"/>
              </w:rPr>
              <w:t>ЗАКЛЮЧЕНИЕ</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_Toc90776954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11</w:t>
            </w:r>
            <w:r w:rsidR="00B86037" w:rsidRPr="00B86037">
              <w:rPr>
                <w:rFonts w:ascii="Times New Roman" w:hAnsi="Times New Roman" w:cs="Times New Roman"/>
                <w:bCs/>
                <w:noProof/>
                <w:webHidden/>
                <w:sz w:val="24"/>
                <w:szCs w:val="24"/>
              </w:rPr>
              <w:fldChar w:fldCharType="end"/>
            </w:r>
          </w:hyperlink>
        </w:p>
        <w:p w14:paraId="643751E1" w14:textId="2973FDAF" w:rsidR="00B86037" w:rsidRPr="00B86037" w:rsidRDefault="000F623D" w:rsidP="00B86037">
          <w:pPr>
            <w:pStyle w:val="11"/>
            <w:tabs>
              <w:tab w:val="right" w:leader="dot" w:pos="9345"/>
            </w:tabs>
            <w:spacing w:after="0"/>
            <w:ind w:firstLine="0"/>
            <w:jc w:val="both"/>
            <w:rPr>
              <w:rFonts w:ascii="Times New Roman" w:hAnsi="Times New Roman" w:cs="Times New Roman"/>
              <w:bCs/>
              <w:noProof/>
              <w:sz w:val="24"/>
              <w:szCs w:val="24"/>
            </w:rPr>
          </w:pPr>
          <w:hyperlink w:anchor="_Toc90776955" w:history="1">
            <w:r w:rsidR="00B86037" w:rsidRPr="00B86037">
              <w:rPr>
                <w:rStyle w:val="a9"/>
                <w:rFonts w:ascii="Times New Roman" w:hAnsi="Times New Roman" w:cs="Times New Roman"/>
                <w:bCs/>
                <w:noProof/>
                <w:sz w:val="24"/>
                <w:szCs w:val="24"/>
              </w:rPr>
              <w:t>СПИСОК ИСПОЛЬЗУЕМЫХ ИСТОЧНИКОВ</w:t>
            </w:r>
            <w:r w:rsidR="00B86037" w:rsidRPr="00B86037">
              <w:rPr>
                <w:rFonts w:ascii="Times New Roman" w:hAnsi="Times New Roman" w:cs="Times New Roman"/>
                <w:bCs/>
                <w:noProof/>
                <w:webHidden/>
                <w:sz w:val="24"/>
                <w:szCs w:val="24"/>
              </w:rPr>
              <w:tab/>
            </w:r>
            <w:r w:rsidR="00B86037" w:rsidRPr="00B86037">
              <w:rPr>
                <w:rFonts w:ascii="Times New Roman" w:hAnsi="Times New Roman" w:cs="Times New Roman"/>
                <w:bCs/>
                <w:noProof/>
                <w:webHidden/>
                <w:sz w:val="24"/>
                <w:szCs w:val="24"/>
              </w:rPr>
              <w:fldChar w:fldCharType="begin"/>
            </w:r>
            <w:r w:rsidR="00B86037" w:rsidRPr="00B86037">
              <w:rPr>
                <w:rFonts w:ascii="Times New Roman" w:hAnsi="Times New Roman" w:cs="Times New Roman"/>
                <w:bCs/>
                <w:noProof/>
                <w:webHidden/>
                <w:sz w:val="24"/>
                <w:szCs w:val="24"/>
              </w:rPr>
              <w:instrText xml:space="preserve"> PAGEREF _Toc90776955 \h </w:instrText>
            </w:r>
            <w:r w:rsidR="00B86037" w:rsidRPr="00B86037">
              <w:rPr>
                <w:rFonts w:ascii="Times New Roman" w:hAnsi="Times New Roman" w:cs="Times New Roman"/>
                <w:bCs/>
                <w:noProof/>
                <w:webHidden/>
                <w:sz w:val="24"/>
                <w:szCs w:val="24"/>
              </w:rPr>
            </w:r>
            <w:r w:rsidR="00B86037" w:rsidRPr="00B86037">
              <w:rPr>
                <w:rFonts w:ascii="Times New Roman" w:hAnsi="Times New Roman" w:cs="Times New Roman"/>
                <w:bCs/>
                <w:noProof/>
                <w:webHidden/>
                <w:sz w:val="24"/>
                <w:szCs w:val="24"/>
              </w:rPr>
              <w:fldChar w:fldCharType="separate"/>
            </w:r>
            <w:r w:rsidR="00B86037" w:rsidRPr="00B86037">
              <w:rPr>
                <w:rFonts w:ascii="Times New Roman" w:hAnsi="Times New Roman" w:cs="Times New Roman"/>
                <w:bCs/>
                <w:noProof/>
                <w:webHidden/>
                <w:sz w:val="24"/>
                <w:szCs w:val="24"/>
              </w:rPr>
              <w:t>12</w:t>
            </w:r>
            <w:r w:rsidR="00B86037" w:rsidRPr="00B86037">
              <w:rPr>
                <w:rFonts w:ascii="Times New Roman" w:hAnsi="Times New Roman" w:cs="Times New Roman"/>
                <w:bCs/>
                <w:noProof/>
                <w:webHidden/>
                <w:sz w:val="24"/>
                <w:szCs w:val="24"/>
              </w:rPr>
              <w:fldChar w:fldCharType="end"/>
            </w:r>
          </w:hyperlink>
        </w:p>
        <w:p w14:paraId="0E71F8C2" w14:textId="61D7F13F" w:rsidR="00B86037" w:rsidRPr="00B86037" w:rsidRDefault="00B86037" w:rsidP="00B86037">
          <w:pPr>
            <w:spacing w:after="0"/>
            <w:ind w:firstLine="0"/>
            <w:jc w:val="both"/>
            <w:rPr>
              <w:rFonts w:ascii="Times New Roman" w:hAnsi="Times New Roman" w:cs="Times New Roman"/>
              <w:bCs/>
              <w:sz w:val="24"/>
              <w:szCs w:val="24"/>
            </w:rPr>
          </w:pPr>
          <w:r w:rsidRPr="00B86037">
            <w:rPr>
              <w:rFonts w:ascii="Times New Roman" w:hAnsi="Times New Roman" w:cs="Times New Roman"/>
              <w:bCs/>
              <w:sz w:val="24"/>
              <w:szCs w:val="24"/>
            </w:rPr>
            <w:fldChar w:fldCharType="end"/>
          </w:r>
        </w:p>
      </w:sdtContent>
    </w:sdt>
    <w:p w14:paraId="5FA03185" w14:textId="77777777" w:rsidR="00B86037" w:rsidRPr="00B86037" w:rsidRDefault="00B86037" w:rsidP="00B86037">
      <w:pPr>
        <w:spacing w:after="0"/>
        <w:jc w:val="both"/>
        <w:rPr>
          <w:rFonts w:ascii="Times New Roman" w:eastAsiaTheme="majorEastAsia" w:hAnsi="Times New Roman" w:cs="Times New Roman"/>
          <w:bCs/>
          <w:sz w:val="24"/>
          <w:szCs w:val="24"/>
        </w:rPr>
      </w:pPr>
      <w:r w:rsidRPr="00B86037">
        <w:rPr>
          <w:rFonts w:ascii="Times New Roman" w:hAnsi="Times New Roman" w:cs="Times New Roman"/>
          <w:bCs/>
          <w:sz w:val="24"/>
          <w:szCs w:val="24"/>
        </w:rPr>
        <w:br w:type="page"/>
      </w:r>
    </w:p>
    <w:p w14:paraId="070146DD" w14:textId="5497D3AB" w:rsidR="000B46F4" w:rsidRPr="00B86037" w:rsidRDefault="00B43FBF" w:rsidP="00B86037">
      <w:pPr>
        <w:pStyle w:val="1"/>
        <w:spacing w:before="0"/>
        <w:jc w:val="both"/>
        <w:rPr>
          <w:rFonts w:ascii="Times New Roman" w:hAnsi="Times New Roman" w:cs="Times New Roman"/>
          <w:bCs/>
          <w:color w:val="auto"/>
          <w:sz w:val="24"/>
          <w:szCs w:val="24"/>
        </w:rPr>
      </w:pPr>
      <w:bookmarkStart w:id="0" w:name="_Toc90776944"/>
      <w:r w:rsidRPr="00B86037">
        <w:rPr>
          <w:rFonts w:ascii="Times New Roman" w:hAnsi="Times New Roman" w:cs="Times New Roman"/>
          <w:bCs/>
          <w:color w:val="auto"/>
          <w:sz w:val="24"/>
          <w:szCs w:val="24"/>
        </w:rPr>
        <w:lastRenderedPageBreak/>
        <w:t>ВВЕДЕНИЕ</w:t>
      </w:r>
      <w:bookmarkEnd w:id="0"/>
    </w:p>
    <w:p w14:paraId="2F809C9A" w14:textId="77777777" w:rsidR="00B43FBF" w:rsidRPr="00B86037" w:rsidRDefault="00B43FBF"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Социальные проблемы в последние годы активно эмпирически исследуются, проводятся историко-социологические исследования, посвященные исследованию социальных проблем в дореволюционной России, которые тогда называли "социальными вопросами, осуществляются попытки нового концептуального осмысления их с позиций современной социологии.</w:t>
      </w:r>
    </w:p>
    <w:p w14:paraId="72001FCA" w14:textId="77777777" w:rsidR="00A127D3" w:rsidRPr="00B86037" w:rsidRDefault="00B43FBF"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Теоретический аспект здесь связан с освоением социологией социальных проблем. Одни социологи предлагают сохранить традиционную для отечественной социологии трактовку социальных проблем как противоречия</w:t>
      </w:r>
      <w:r w:rsidR="00A127D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 xml:space="preserve">дополнив его </w:t>
      </w:r>
      <w:proofErr w:type="spellStart"/>
      <w:r w:rsidRPr="00B86037">
        <w:rPr>
          <w:rFonts w:ascii="Times New Roman" w:hAnsi="Times New Roman" w:cs="Times New Roman"/>
          <w:bCs/>
          <w:sz w:val="24"/>
          <w:szCs w:val="24"/>
        </w:rPr>
        <w:t>конструкционистским</w:t>
      </w:r>
      <w:proofErr w:type="spellEnd"/>
      <w:r w:rsidRPr="00B86037">
        <w:rPr>
          <w:rFonts w:ascii="Times New Roman" w:hAnsi="Times New Roman" w:cs="Times New Roman"/>
          <w:bCs/>
          <w:sz w:val="24"/>
          <w:szCs w:val="24"/>
        </w:rPr>
        <w:t xml:space="preserve"> подходом, позволяющим анализировать деятельность групп по выдвижению утверждений-требований, что проблема существует</w:t>
      </w:r>
      <w:r w:rsidR="00A127D3" w:rsidRPr="00B86037">
        <w:rPr>
          <w:rFonts w:ascii="Times New Roman" w:hAnsi="Times New Roman" w:cs="Times New Roman"/>
          <w:bCs/>
          <w:sz w:val="24"/>
          <w:szCs w:val="24"/>
        </w:rPr>
        <w:t>.</w:t>
      </w:r>
      <w:r w:rsidRPr="00B86037">
        <w:rPr>
          <w:rFonts w:ascii="Times New Roman" w:hAnsi="Times New Roman" w:cs="Times New Roman"/>
          <w:bCs/>
          <w:sz w:val="24"/>
          <w:szCs w:val="24"/>
        </w:rPr>
        <w:t xml:space="preserve"> </w:t>
      </w:r>
    </w:p>
    <w:p w14:paraId="3B3B33A9" w14:textId="77777777" w:rsidR="00A127D3" w:rsidRPr="00B86037" w:rsidRDefault="00B43FBF"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Другие исследователи полностью отказываются от суще</w:t>
      </w:r>
      <w:r w:rsidR="00A127D3" w:rsidRPr="00B86037">
        <w:rPr>
          <w:rFonts w:ascii="Times New Roman" w:hAnsi="Times New Roman" w:cs="Times New Roman"/>
          <w:bCs/>
          <w:sz w:val="24"/>
          <w:szCs w:val="24"/>
        </w:rPr>
        <w:t xml:space="preserve">ствующего отечественного подхода и соотносят себя с одной из существующих в социологии традиций, в данном случае - </w:t>
      </w:r>
      <w:proofErr w:type="spellStart"/>
      <w:r w:rsidR="00A127D3" w:rsidRPr="00B86037">
        <w:rPr>
          <w:rFonts w:ascii="Times New Roman" w:hAnsi="Times New Roman" w:cs="Times New Roman"/>
          <w:bCs/>
          <w:sz w:val="24"/>
          <w:szCs w:val="24"/>
        </w:rPr>
        <w:t>конструкционистской</w:t>
      </w:r>
      <w:proofErr w:type="spellEnd"/>
      <w:r w:rsidR="00A127D3" w:rsidRPr="00B86037">
        <w:rPr>
          <w:rFonts w:ascii="Times New Roman" w:hAnsi="Times New Roman" w:cs="Times New Roman"/>
          <w:bCs/>
          <w:sz w:val="24"/>
          <w:szCs w:val="24"/>
        </w:rPr>
        <w:t>.</w:t>
      </w:r>
    </w:p>
    <w:p w14:paraId="03A543F9" w14:textId="5EDFE434" w:rsidR="00B43FBF" w:rsidRPr="00B86037" w:rsidRDefault="00A127D3"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В </w:t>
      </w:r>
      <w:proofErr w:type="spellStart"/>
      <w:r w:rsidRPr="00B86037">
        <w:rPr>
          <w:rFonts w:ascii="Times New Roman" w:hAnsi="Times New Roman" w:cs="Times New Roman"/>
          <w:bCs/>
          <w:sz w:val="24"/>
          <w:szCs w:val="24"/>
        </w:rPr>
        <w:t>мультипарадигмальном</w:t>
      </w:r>
      <w:proofErr w:type="spellEnd"/>
      <w:r w:rsidRPr="00B86037">
        <w:rPr>
          <w:rFonts w:ascii="Times New Roman" w:hAnsi="Times New Roman" w:cs="Times New Roman"/>
          <w:bCs/>
          <w:sz w:val="24"/>
          <w:szCs w:val="24"/>
        </w:rPr>
        <w:t xml:space="preserve"> подходе, который пытается совместить существующие объективистскую и субъективистскую парадигмы социологии социальных проблем, как взаимодополняющие, и, таким образом, позволяющие получить более полное знание о социальной проблеме, больше заинтересованы социальные практики - социальные политики и социальные работники.</w:t>
      </w:r>
    </w:p>
    <w:p w14:paraId="6A51EE92" w14:textId="41D878B5" w:rsidR="00A127D3" w:rsidRPr="00B86037" w:rsidRDefault="00A127D3"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Сама возможность применения </w:t>
      </w:r>
      <w:proofErr w:type="spellStart"/>
      <w:r w:rsidRPr="00B86037">
        <w:rPr>
          <w:rFonts w:ascii="Times New Roman" w:hAnsi="Times New Roman" w:cs="Times New Roman"/>
          <w:bCs/>
          <w:sz w:val="24"/>
          <w:szCs w:val="24"/>
        </w:rPr>
        <w:t>мультипарадигмального</w:t>
      </w:r>
      <w:proofErr w:type="spellEnd"/>
      <w:r w:rsidRPr="00B86037">
        <w:rPr>
          <w:rFonts w:ascii="Times New Roman" w:hAnsi="Times New Roman" w:cs="Times New Roman"/>
          <w:bCs/>
          <w:sz w:val="24"/>
          <w:szCs w:val="24"/>
        </w:rPr>
        <w:t xml:space="preserve"> подхода к изучению социальных проблем связана с тем, что социология социальных проблем представлена рядом школ и направлений, которые можно условно разделить на две основные теоретические парадигмы: объективистский подход и субъективистский подход</w:t>
      </w:r>
      <w:r w:rsidR="008B5884" w:rsidRPr="00B86037">
        <w:rPr>
          <w:rFonts w:ascii="Times New Roman" w:hAnsi="Times New Roman" w:cs="Times New Roman"/>
          <w:bCs/>
          <w:sz w:val="24"/>
          <w:szCs w:val="24"/>
        </w:rPr>
        <w:t>.</w:t>
      </w:r>
      <w:r w:rsidR="008B5884" w:rsidRPr="00B86037">
        <w:rPr>
          <w:rStyle w:val="a7"/>
          <w:rFonts w:ascii="Times New Roman" w:hAnsi="Times New Roman" w:cs="Times New Roman"/>
          <w:bCs/>
          <w:sz w:val="24"/>
          <w:szCs w:val="24"/>
        </w:rPr>
        <w:footnoteReference w:id="1"/>
      </w:r>
    </w:p>
    <w:p w14:paraId="427D1843" w14:textId="77777777" w:rsidR="00A127D3" w:rsidRPr="00B86037" w:rsidRDefault="00A127D3"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Объективистский или </w:t>
      </w:r>
      <w:proofErr w:type="spellStart"/>
      <w:r w:rsidRPr="00B86037">
        <w:rPr>
          <w:rFonts w:ascii="Times New Roman" w:hAnsi="Times New Roman" w:cs="Times New Roman"/>
          <w:bCs/>
          <w:sz w:val="24"/>
          <w:szCs w:val="24"/>
        </w:rPr>
        <w:t>фактуалистский</w:t>
      </w:r>
      <w:proofErr w:type="spellEnd"/>
      <w:r w:rsidRPr="00B86037">
        <w:rPr>
          <w:rFonts w:ascii="Times New Roman" w:hAnsi="Times New Roman" w:cs="Times New Roman"/>
          <w:bCs/>
          <w:sz w:val="24"/>
          <w:szCs w:val="24"/>
        </w:rPr>
        <w:t xml:space="preserve"> подход восходит к позитивистской традиции в социологии XIX века и трактует социальную проблему почти исключительно как объективное условие вне зависимости от того, осознается это условие как проблема индивидами, которых она касается, или нет. Под социальной проблемой понимаются реально существующие обстоятельства или ситуации, разрушающие жизнь общества.</w:t>
      </w:r>
    </w:p>
    <w:p w14:paraId="4E42914E" w14:textId="72802F2E" w:rsidR="008B5884" w:rsidRPr="00B86037" w:rsidRDefault="00A127D3"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Объективистский подход вобрал в себя теории, трактующие социальную проблему как социальную патологию, социальную дезорганизацию и аномию (Э. Дюркгейм), дисфункцию социальных институтов и девиантное поведение (Т. Парсонс, Р. Мертон), конфликт между социальными группами (К. Маркс и др.). Внимание объективистов </w:t>
      </w:r>
      <w:r w:rsidRPr="00B86037">
        <w:rPr>
          <w:rFonts w:ascii="Times New Roman" w:hAnsi="Times New Roman" w:cs="Times New Roman"/>
          <w:bCs/>
          <w:sz w:val="24"/>
          <w:szCs w:val="24"/>
        </w:rPr>
        <w:lastRenderedPageBreak/>
        <w:t>сосредоточено на количественном описании обстоятельств, составляющих социальную проблему, и объяснении причин их возникновения.</w:t>
      </w:r>
    </w:p>
    <w:p w14:paraId="3A9EDA51" w14:textId="5095045F" w:rsidR="0025038A" w:rsidRPr="00B86037" w:rsidRDefault="0025038A" w:rsidP="00B86037">
      <w:pPr>
        <w:pStyle w:val="1"/>
        <w:spacing w:before="0"/>
        <w:jc w:val="both"/>
        <w:rPr>
          <w:rFonts w:ascii="Times New Roman" w:hAnsi="Times New Roman" w:cs="Times New Roman"/>
          <w:bCs/>
          <w:color w:val="auto"/>
          <w:sz w:val="24"/>
          <w:szCs w:val="24"/>
        </w:rPr>
      </w:pPr>
      <w:bookmarkStart w:id="1" w:name="_Toc90776945"/>
      <w:r w:rsidRPr="00B86037">
        <w:rPr>
          <w:rFonts w:ascii="Times New Roman" w:hAnsi="Times New Roman" w:cs="Times New Roman"/>
          <w:bCs/>
          <w:color w:val="auto"/>
          <w:sz w:val="24"/>
          <w:szCs w:val="24"/>
        </w:rPr>
        <w:t>Научное исследование</w:t>
      </w:r>
      <w:bookmarkEnd w:id="1"/>
    </w:p>
    <w:p w14:paraId="1337ED8D" w14:textId="77777777" w:rsidR="0025038A" w:rsidRPr="00B86037" w:rsidRDefault="0025038A"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Обычно науку определяют как сферу человеческой деятельности, функцией которой является выработка и теоретическая схематизация объективных знаний о действительности. Познание — это усвоение чувственного содержания переживаемого или испытываемого положения вещей, состояний, процессов с целью нахождения истины. Познание можно определить и как процесс, и как результат этого процесса. Интерес к исследованию познания не иссякает со времен греческой философии, что привело к возникновению. В философии выделяют несколько видов познания: обыденное, художественное (познание в искусстве), религиозное, мифологическое, научное.</w:t>
      </w:r>
    </w:p>
    <w:p w14:paraId="4D435B59" w14:textId="77777777" w:rsidR="0025038A" w:rsidRPr="00B86037" w:rsidRDefault="0025038A"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Для научного познания характерны следующие отличительные особенности:</w:t>
      </w:r>
    </w:p>
    <w:p w14:paraId="384F1B5F" w14:textId="77777777" w:rsidR="0025038A" w:rsidRPr="00B86037" w:rsidRDefault="0025038A"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1. Воспроизводимость полученных результатов</w:t>
      </w:r>
    </w:p>
    <w:p w14:paraId="77D8FA2A" w14:textId="77777777" w:rsidR="0025038A" w:rsidRPr="00B86037" w:rsidRDefault="0025038A"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2. Точность получаемых данных</w:t>
      </w:r>
    </w:p>
    <w:p w14:paraId="4F9109F7" w14:textId="3835826A" w:rsidR="0025038A" w:rsidRPr="00B86037" w:rsidRDefault="0025038A"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3. Наличие специальных методов исследования</w:t>
      </w:r>
    </w:p>
    <w:p w14:paraId="0A381C6E" w14:textId="77777777" w:rsidR="0025038A" w:rsidRPr="00B86037" w:rsidRDefault="0025038A"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4. Новизна получаемых данных</w:t>
      </w:r>
    </w:p>
    <w:p w14:paraId="7FD587CD" w14:textId="1EBFDF4E" w:rsidR="0025038A" w:rsidRPr="00B86037" w:rsidRDefault="0025038A"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5. Демократичность (демократичность науки состоит в том, что знание об установленных фактах всегда получает описание и принципиально передаваемо другому человеку, в то время как другие виды познания во многом зависят от индивидуальных особенностей и опыта человека).</w:t>
      </w:r>
    </w:p>
    <w:p w14:paraId="41E67174" w14:textId="64A0FB59" w:rsidR="0025038A" w:rsidRPr="00B86037" w:rsidRDefault="0025038A" w:rsidP="00B86037">
      <w:pPr>
        <w:pStyle w:val="2"/>
        <w:spacing w:before="0"/>
        <w:jc w:val="both"/>
        <w:rPr>
          <w:rFonts w:ascii="Times New Roman" w:hAnsi="Times New Roman" w:cs="Times New Roman"/>
          <w:bCs/>
          <w:color w:val="auto"/>
          <w:sz w:val="24"/>
          <w:szCs w:val="24"/>
        </w:rPr>
      </w:pPr>
      <w:bookmarkStart w:id="2" w:name="_Toc90776946"/>
      <w:r w:rsidRPr="00B86037">
        <w:rPr>
          <w:rFonts w:ascii="Times New Roman" w:hAnsi="Times New Roman" w:cs="Times New Roman"/>
          <w:bCs/>
          <w:color w:val="auto"/>
          <w:sz w:val="24"/>
          <w:szCs w:val="24"/>
        </w:rPr>
        <w:t>Отличительные особенности научного исследования</w:t>
      </w:r>
      <w:bookmarkEnd w:id="2"/>
    </w:p>
    <w:p w14:paraId="36916A8B" w14:textId="77777777" w:rsidR="0051164E" w:rsidRPr="00B86037" w:rsidRDefault="0051164E"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1. Научная работа - прежде всего строго плановая деятельность. Хотя в науке известны случайные открытия, но только плановое, хорошо оснащенное средствами научное исследование позволяет вскрыть и глубоко познать объективные закономерности в природе и обществе. В дальнейшем идет процесс продолжения целевой обработки первоначального замысла, уточнение, изменение, дополнение заранее намеченной схемы исследования. </w:t>
      </w:r>
    </w:p>
    <w:p w14:paraId="2448EBC3" w14:textId="77777777" w:rsidR="0051164E" w:rsidRPr="00B86037" w:rsidRDefault="0051164E"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2. Научная работа, являясь творческим процессом, предполагает, как обязательное условие ее ведения плюрализм научных мнений. Хотя такая работа может и должна планироваться, но при этом каждый ученый имеет право на свою точку зрения, он может иметь свое мнение, которое должно, безусловно, уважаться. </w:t>
      </w:r>
    </w:p>
    <w:p w14:paraId="0ED7665E" w14:textId="24067047" w:rsidR="0025038A" w:rsidRPr="00B86037" w:rsidRDefault="0051164E"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3. Основным итогом научной работы является внедрение ее результатов (в том числе и публикации). Результаты и этапы научного исследования оформляются чаще всего как различные виды литературной продукции.</w:t>
      </w:r>
    </w:p>
    <w:p w14:paraId="260E0FF6" w14:textId="4C061885" w:rsidR="0051164E" w:rsidRPr="00B86037" w:rsidRDefault="0051164E" w:rsidP="00B86037">
      <w:pPr>
        <w:pStyle w:val="2"/>
        <w:spacing w:before="0"/>
        <w:jc w:val="both"/>
        <w:rPr>
          <w:rFonts w:ascii="Times New Roman" w:hAnsi="Times New Roman" w:cs="Times New Roman"/>
          <w:bCs/>
          <w:color w:val="auto"/>
          <w:sz w:val="24"/>
          <w:szCs w:val="24"/>
        </w:rPr>
      </w:pPr>
      <w:bookmarkStart w:id="3" w:name="_Toc90776947"/>
      <w:r w:rsidRPr="00B86037">
        <w:rPr>
          <w:rFonts w:ascii="Times New Roman" w:hAnsi="Times New Roman" w:cs="Times New Roman"/>
          <w:bCs/>
          <w:color w:val="auto"/>
          <w:sz w:val="24"/>
          <w:szCs w:val="24"/>
        </w:rPr>
        <w:lastRenderedPageBreak/>
        <w:t>Логические принципы научного исследования</w:t>
      </w:r>
      <w:bookmarkEnd w:id="3"/>
    </w:p>
    <w:p w14:paraId="61845B92" w14:textId="1D5CD516" w:rsidR="0051164E" w:rsidRPr="00B86037" w:rsidRDefault="0051164E" w:rsidP="00B86037">
      <w:pPr>
        <w:pStyle w:val="a4"/>
        <w:numPr>
          <w:ilvl w:val="0"/>
          <w:numId w:val="2"/>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универсализм — это убеждение в том, что явления природы повсюду одинаковы и истинность утверждений не зависит от утверждающего;</w:t>
      </w:r>
    </w:p>
    <w:p w14:paraId="6DB11D95" w14:textId="77777777" w:rsidR="0051164E" w:rsidRPr="00B86037" w:rsidRDefault="0051164E" w:rsidP="00B86037">
      <w:pPr>
        <w:pStyle w:val="a4"/>
        <w:numPr>
          <w:ilvl w:val="0"/>
          <w:numId w:val="2"/>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всеобщность предполагает, что знание является всеобщим достоянием и доступ к нему открыт для всех;</w:t>
      </w:r>
    </w:p>
    <w:p w14:paraId="2C1F491B" w14:textId="77777777" w:rsidR="0051164E" w:rsidRPr="00B86037" w:rsidRDefault="0051164E" w:rsidP="00B86037">
      <w:pPr>
        <w:pStyle w:val="a4"/>
        <w:numPr>
          <w:ilvl w:val="0"/>
          <w:numId w:val="2"/>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бескорыстие означает, что ученый не должен использовать свои открытия для личной выгоды;</w:t>
      </w:r>
    </w:p>
    <w:p w14:paraId="26157B7B" w14:textId="51AD701C" w:rsidR="0051164E" w:rsidRPr="00B86037" w:rsidRDefault="0051164E" w:rsidP="00B86037">
      <w:pPr>
        <w:pStyle w:val="a4"/>
        <w:numPr>
          <w:ilvl w:val="0"/>
          <w:numId w:val="2"/>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 xml:space="preserve">организованный скептицизм — это ответственность каждого ученого за доброкачественную работу других и за предание гласности оценок работы коллег. </w:t>
      </w:r>
    </w:p>
    <w:p w14:paraId="20E78BD9" w14:textId="68863C3F" w:rsidR="0051164E" w:rsidRPr="00B86037" w:rsidRDefault="0051164E"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Научное описание реальности предполагает выработку особого языка, который отличается от обычного точностью и единообразием. Все ключевые понятия науки должны быть строго определены, чтобы исключить возможность двусмысленности и субъективного толкования. Исследование может считаться научным только в том случае, если оно методологически обосновано.</w:t>
      </w:r>
    </w:p>
    <w:p w14:paraId="00C233F4" w14:textId="7F4968A2" w:rsidR="0051164E" w:rsidRPr="00B86037" w:rsidRDefault="0051164E" w:rsidP="00B86037">
      <w:pPr>
        <w:pStyle w:val="2"/>
        <w:spacing w:before="0"/>
        <w:jc w:val="both"/>
        <w:rPr>
          <w:rFonts w:ascii="Times New Roman" w:hAnsi="Times New Roman" w:cs="Times New Roman"/>
          <w:bCs/>
          <w:color w:val="auto"/>
          <w:sz w:val="24"/>
          <w:szCs w:val="24"/>
        </w:rPr>
      </w:pPr>
      <w:bookmarkStart w:id="4" w:name="_Toc90776948"/>
      <w:r w:rsidRPr="00B86037">
        <w:rPr>
          <w:rFonts w:ascii="Times New Roman" w:hAnsi="Times New Roman" w:cs="Times New Roman"/>
          <w:bCs/>
          <w:color w:val="auto"/>
          <w:sz w:val="24"/>
          <w:szCs w:val="24"/>
        </w:rPr>
        <w:t>Особенности научного исследования в социальной работе в различных сферах жизнедеятельности и с различными группами населения</w:t>
      </w:r>
      <w:bookmarkEnd w:id="4"/>
    </w:p>
    <w:p w14:paraId="5E96B77D"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Главная особенность научных исследований в социальной работе заключается в том, что объектом исследования, в отличие от, например, естественных наук, здесь выступает человек. В чем же специфика человека как объекта исследования?</w:t>
      </w:r>
    </w:p>
    <w:p w14:paraId="3B88289C"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Прежде всего, отдельный человек или общество – это очень сложные объекты, поведение которых весьма трудно досконально изучить и исчерпывающе описать. </w:t>
      </w:r>
    </w:p>
    <w:p w14:paraId="73E1C6EC"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Поведение человека всегда активно, он по-разному реагирует на воздействия извне. Кроме того, человек склонен «просчитывать» ситуацию, пытаться предугадать дальнейшее развитие событий и в соответствии с этим строит свою деятельность. </w:t>
      </w:r>
    </w:p>
    <w:p w14:paraId="0D709A0B"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Способность смотреть на себя со стороны, глазами другого человека (рефлексия), что также изменяет поведение. Особенно сильно поведение искажается, если объект исследования знает, что за ним наблюдают. </w:t>
      </w:r>
    </w:p>
    <w:p w14:paraId="38AF27F7"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Человек и человеческое общество постоянно меняется. Специфические особенности социальных исследований в различных сферах жизнедеятельности Каждая сфера жизнедеятельности, в которой приходится работать социальным работникам, несет в себе свою специфику. Так, например, исследовательская деятельность в сфере производства, где основным направлением деятельности социальных работников, как правило, является защита трудовых прав граждан (через тарифные соглашения, контракты, трудовые договоры и т.д.), а основной контингент – это трудоспособные и имеющие пусть </w:t>
      </w:r>
      <w:r w:rsidRPr="00B86037">
        <w:rPr>
          <w:rFonts w:ascii="Times New Roman" w:hAnsi="Times New Roman" w:cs="Times New Roman"/>
          <w:bCs/>
          <w:sz w:val="24"/>
          <w:szCs w:val="24"/>
        </w:rPr>
        <w:lastRenderedPageBreak/>
        <w:t xml:space="preserve">невысокую, но стабильную заработную плату люди, будет существенно отличаться от аналогичной деятельности с безработными гражданами или с теми, кто в силу различных причин нетрудоспособен. </w:t>
      </w:r>
    </w:p>
    <w:p w14:paraId="4EC02ACE"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Исследовательская деятельность в сфере здравоохранения также характеризуется своими особенностями. Человек, имеющий нарушения здоровья, как правило, сталкивается с кругом проблем, далеко выходящих за рамки медицины, что неизбежно сказывается на деятельности и врачей, и социальных работников. </w:t>
      </w:r>
    </w:p>
    <w:p w14:paraId="3E4006BD" w14:textId="7FF0FF63" w:rsidR="0051164E"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Специалисты учреждений социального обслуживания зачастую работают не просто с людьми, а с лицами, находящимися в трудной жизненной ситуации, что еще больше усложняет исследовательскую работу. Не секрет, что многие клиенты социальных служб не обращаются к социальным работникам добровольно и далеко не всегда стремятся к тому, чтобы им помогали. Поэтому проведение исследований в социальной сфере всегда сопряжено со значительными этическими препятствиями и предполагает большой объем подготовительной работы.</w:t>
      </w:r>
    </w:p>
    <w:p w14:paraId="5B828647" w14:textId="2D393CE4" w:rsidR="00A85F12" w:rsidRPr="00B86037" w:rsidRDefault="00A85F12" w:rsidP="00B86037">
      <w:pPr>
        <w:pStyle w:val="1"/>
        <w:spacing w:before="0"/>
        <w:jc w:val="both"/>
        <w:rPr>
          <w:rFonts w:ascii="Times New Roman" w:hAnsi="Times New Roman" w:cs="Times New Roman"/>
          <w:bCs/>
          <w:color w:val="auto"/>
          <w:sz w:val="24"/>
          <w:szCs w:val="24"/>
        </w:rPr>
      </w:pPr>
      <w:bookmarkStart w:id="5" w:name="_Toc90776949"/>
      <w:r w:rsidRPr="00B86037">
        <w:rPr>
          <w:rFonts w:ascii="Times New Roman" w:hAnsi="Times New Roman" w:cs="Times New Roman"/>
          <w:bCs/>
          <w:color w:val="auto"/>
          <w:sz w:val="24"/>
          <w:szCs w:val="24"/>
        </w:rPr>
        <w:t>Уровни и содержание методов исследования в социальной работе</w:t>
      </w:r>
      <w:bookmarkEnd w:id="5"/>
    </w:p>
    <w:p w14:paraId="07E1B133" w14:textId="00DADFEC"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Многообразие видов человеческой деятельности обусловливает многообразный спектр методов научного познания, которые могут быть классифицированы по самым различным основаниям (критериям). В современной науке достаточно успешно «работает» многоуровневая концепция методологического знания. В этом плане все методы научного познания могут быть разделены на следующие основные группы:</w:t>
      </w:r>
    </w:p>
    <w:p w14:paraId="23B2C63F"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По степени общности и широте применения. Всеобщие методы представляют собой не свод жестко фиксированных </w:t>
      </w:r>
      <w:proofErr w:type="spellStart"/>
      <w:r w:rsidRPr="00B86037">
        <w:rPr>
          <w:rFonts w:ascii="Times New Roman" w:hAnsi="Times New Roman" w:cs="Times New Roman"/>
          <w:bCs/>
          <w:sz w:val="24"/>
          <w:szCs w:val="24"/>
        </w:rPr>
        <w:t>регулятивов</w:t>
      </w:r>
      <w:proofErr w:type="spellEnd"/>
      <w:r w:rsidRPr="00B86037">
        <w:rPr>
          <w:rFonts w:ascii="Times New Roman" w:hAnsi="Times New Roman" w:cs="Times New Roman"/>
          <w:bCs/>
          <w:sz w:val="24"/>
          <w:szCs w:val="24"/>
        </w:rPr>
        <w:t xml:space="preserve">, а своего рода систему «мягких» принципов, операций, приемов, носящих всеобщий, универсальный характер, т.е. находящихся на самых высших (предельных) «этажах» абстрагирования. Всеобщих методов в истории познания обычно выделяют два: диалектический и метафизический. Это общефилософские методы. Метафизический метод с середины XIX века начал практически вытеснен из естествознания диалектическим методом. </w:t>
      </w:r>
    </w:p>
    <w:p w14:paraId="7984E5E5"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Важнейшими принципами диалектического метода являются: </w:t>
      </w:r>
    </w:p>
    <w:p w14:paraId="5F1AB822"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Объективность - принцип, основанный на признании действительности в ее реальных закономерностях и всеобщих формах. </w:t>
      </w:r>
    </w:p>
    <w:p w14:paraId="4C4B5DF3" w14:textId="7777777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Всесторонность - принцип, выражающий всеобщую связь всех явлений действительности. </w:t>
      </w:r>
    </w:p>
    <w:p w14:paraId="3AE6BDEE" w14:textId="41113997" w:rsidR="00A85F12"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Конкретность (от лат. </w:t>
      </w:r>
      <w:proofErr w:type="spellStart"/>
      <w:r w:rsidRPr="00B86037">
        <w:rPr>
          <w:rFonts w:ascii="Times New Roman" w:hAnsi="Times New Roman" w:cs="Times New Roman"/>
          <w:bCs/>
          <w:sz w:val="24"/>
          <w:szCs w:val="24"/>
        </w:rPr>
        <w:t>concretus</w:t>
      </w:r>
      <w:proofErr w:type="spellEnd"/>
      <w:r w:rsidRPr="00B86037">
        <w:rPr>
          <w:rFonts w:ascii="Times New Roman" w:hAnsi="Times New Roman" w:cs="Times New Roman"/>
          <w:bCs/>
          <w:sz w:val="24"/>
          <w:szCs w:val="24"/>
        </w:rPr>
        <w:t xml:space="preserve"> - сгущенный) - философская категория, выражающая вещь или систему взаимосвязанных вещей в совокупности всех своих сторон </w:t>
      </w:r>
      <w:r w:rsidRPr="00B86037">
        <w:rPr>
          <w:rFonts w:ascii="Times New Roman" w:hAnsi="Times New Roman" w:cs="Times New Roman"/>
          <w:bCs/>
          <w:sz w:val="24"/>
          <w:szCs w:val="24"/>
        </w:rPr>
        <w:lastRenderedPageBreak/>
        <w:t xml:space="preserve">и связей, которая отражается как чувственно-конкретное (на эмпирическом этапе) или как мысленно-конкретное (на теоретическом этапе). </w:t>
      </w:r>
    </w:p>
    <w:p w14:paraId="307A9C03" w14:textId="77777777" w:rsidR="00076AB7"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Историзм - принцип, выражающий саморазвитие действительности в плане по оси времени в виде целостного непрерывного единства таких состояний (временных периодов) как прошлое, настоящее и будущее. </w:t>
      </w:r>
    </w:p>
    <w:p w14:paraId="3162FB0C" w14:textId="77777777" w:rsidR="00076AB7" w:rsidRPr="00B86037" w:rsidRDefault="00A85F12"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Противоречия - принцип, имеющий основой реальные </w:t>
      </w:r>
      <w:r w:rsidR="00076AB7" w:rsidRPr="00B86037">
        <w:rPr>
          <w:rFonts w:ascii="Times New Roman" w:hAnsi="Times New Roman" w:cs="Times New Roman"/>
          <w:bCs/>
          <w:sz w:val="24"/>
          <w:szCs w:val="24"/>
        </w:rPr>
        <w:t xml:space="preserve">противоречия. </w:t>
      </w:r>
    </w:p>
    <w:p w14:paraId="665A34DC"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Важно</w:t>
      </w:r>
      <w:r w:rsidR="00A85F12" w:rsidRPr="00B86037">
        <w:rPr>
          <w:rFonts w:ascii="Times New Roman" w:hAnsi="Times New Roman" w:cs="Times New Roman"/>
          <w:bCs/>
          <w:sz w:val="24"/>
          <w:szCs w:val="24"/>
        </w:rPr>
        <w:t xml:space="preserve"> подчеркнуть, что всеобщие методы задают лишь самые общие </w:t>
      </w:r>
      <w:proofErr w:type="spellStart"/>
      <w:r w:rsidR="00A85F12" w:rsidRPr="00B86037">
        <w:rPr>
          <w:rFonts w:ascii="Times New Roman" w:hAnsi="Times New Roman" w:cs="Times New Roman"/>
          <w:bCs/>
          <w:sz w:val="24"/>
          <w:szCs w:val="24"/>
        </w:rPr>
        <w:t>регулятивы</w:t>
      </w:r>
      <w:proofErr w:type="spellEnd"/>
      <w:r w:rsidR="00A85F12" w:rsidRPr="00B86037">
        <w:rPr>
          <w:rFonts w:ascii="Times New Roman" w:hAnsi="Times New Roman" w:cs="Times New Roman"/>
          <w:bCs/>
          <w:sz w:val="24"/>
          <w:szCs w:val="24"/>
        </w:rPr>
        <w:t xml:space="preserve"> исследования, его генеральную стратегию, но не заменяют специальные методы и не определяют окончательный результат познания прямо и непосредственно. Общенаучные методы представляют собой совокупность приемов, которые используются в самых различных областях науки, т. е. имеют весьма широкий, междисциплинарный спектр применения.</w:t>
      </w:r>
    </w:p>
    <w:p w14:paraId="3C3B84AA" w14:textId="77777777" w:rsidR="00076AB7" w:rsidRPr="00B86037" w:rsidRDefault="00076AB7" w:rsidP="00B86037">
      <w:pPr>
        <w:spacing w:after="0"/>
        <w:jc w:val="both"/>
        <w:rPr>
          <w:rFonts w:ascii="Times New Roman" w:hAnsi="Times New Roman" w:cs="Times New Roman"/>
          <w:bCs/>
          <w:sz w:val="24"/>
          <w:szCs w:val="24"/>
        </w:rPr>
      </w:pPr>
      <w:proofErr w:type="spellStart"/>
      <w:r w:rsidRPr="00B86037">
        <w:rPr>
          <w:rFonts w:ascii="Times New Roman" w:hAnsi="Times New Roman" w:cs="Times New Roman"/>
          <w:bCs/>
          <w:sz w:val="24"/>
          <w:szCs w:val="24"/>
        </w:rPr>
        <w:t>Частнонаучные</w:t>
      </w:r>
      <w:proofErr w:type="spellEnd"/>
      <w:r w:rsidRPr="00B86037">
        <w:rPr>
          <w:rFonts w:ascii="Times New Roman" w:hAnsi="Times New Roman" w:cs="Times New Roman"/>
          <w:bCs/>
          <w:sz w:val="24"/>
          <w:szCs w:val="24"/>
        </w:rPr>
        <w:t xml:space="preserve"> методы – приемы исследования, используемые только в рамках какой-то конкретной науки или какого-то конкретного явления. Каждая частная наука (биология, химия, геология и т. д.) имеет свои специфические методы исследования. При этом </w:t>
      </w:r>
      <w:proofErr w:type="spellStart"/>
      <w:r w:rsidRPr="00B86037">
        <w:rPr>
          <w:rFonts w:ascii="Times New Roman" w:hAnsi="Times New Roman" w:cs="Times New Roman"/>
          <w:bCs/>
          <w:sz w:val="24"/>
          <w:szCs w:val="24"/>
        </w:rPr>
        <w:t>частнонаучные</w:t>
      </w:r>
      <w:proofErr w:type="spellEnd"/>
      <w:r w:rsidRPr="00B86037">
        <w:rPr>
          <w:rFonts w:ascii="Times New Roman" w:hAnsi="Times New Roman" w:cs="Times New Roman"/>
          <w:bCs/>
          <w:sz w:val="24"/>
          <w:szCs w:val="24"/>
        </w:rPr>
        <w:t xml:space="preserve"> методы, как правило, содержат в различных сочетаниях те или иные общенаучные методы познания.</w:t>
      </w:r>
    </w:p>
    <w:p w14:paraId="62312433"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Дисциплинарные (локальные) методы - системы приемов, применяемых в той или иной дисциплине, входящей в какую-нибудь отрасль науки или возникшей на стыке наук. Каждая фундаментальная наука представляет собой комплекс дисциплин, которые имеют свой специфический предмет и свои своеобразные методы исследования.</w:t>
      </w:r>
    </w:p>
    <w:p w14:paraId="7CEDC8F9"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Таким образом, в научном познании функционирует сложная, динамичная, целостная, субординированная система многообразных методов разных уровней, сфер действий, направленности и т. п., которые всегда реализуются с учетом конкретных условий.</w:t>
      </w:r>
    </w:p>
    <w:p w14:paraId="7EFA42B6"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Общие методы научного познания обычно делят на три большие группы:</w:t>
      </w:r>
    </w:p>
    <w:p w14:paraId="2E10ADCB"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1. методы эмпирического исследования (эмпирические исследования характеризуется непосредственным изучением реально существующих, чувственно воспринимаемых объектов): наблюдение, сравнение, измерение, эксперимент; </w:t>
      </w:r>
    </w:p>
    <w:p w14:paraId="17F151C8"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2.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w:t>
      </w:r>
    </w:p>
    <w:p w14:paraId="3B3CD0D1" w14:textId="5109FBFF"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3. методы теоретического исследования (в теоретических исследованиях происходит раскрытие наиболее глубоких существенных сторон, связей, закономерностей, присущих изучаемым объектам, явлениям): восхождение от абстрактного к конкретному.</w:t>
      </w:r>
    </w:p>
    <w:p w14:paraId="44AFFD82"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lastRenderedPageBreak/>
        <w:t>По способам познавательной активности.</w:t>
      </w:r>
    </w:p>
    <w:p w14:paraId="136C5A33"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В проводимых научных исследованиях можно выделить 2 раздела:</w:t>
      </w:r>
    </w:p>
    <w:p w14:paraId="2BD15AFC" w14:textId="18D5A639" w:rsidR="00076AB7" w:rsidRPr="00B86037" w:rsidRDefault="00076AB7" w:rsidP="00B86037">
      <w:pPr>
        <w:pStyle w:val="a4"/>
        <w:numPr>
          <w:ilvl w:val="0"/>
          <w:numId w:val="3"/>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Фундаментальные</w:t>
      </w:r>
    </w:p>
    <w:p w14:paraId="0C23E0BE" w14:textId="77777777" w:rsidR="00076AB7" w:rsidRPr="00B86037" w:rsidRDefault="00076AB7" w:rsidP="00B86037">
      <w:pPr>
        <w:pStyle w:val="a4"/>
        <w:numPr>
          <w:ilvl w:val="0"/>
          <w:numId w:val="3"/>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прикладные исследования.</w:t>
      </w:r>
    </w:p>
    <w:p w14:paraId="01EC5D64" w14:textId="77777777"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Подобное разделение наиболее ярко выражено в таких науках, как физика, химия, биология. Прикладные исследования теснее связаны с практикой, намечают решения тех проблем, которые она ставит.</w:t>
      </w:r>
    </w:p>
    <w:p w14:paraId="41F922D4" w14:textId="484FA47F"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Фундаментальные исследования вытекают в первую очередь из потребностей самой науки, обеспечивают ее непрерывное внутреннее развитие.</w:t>
      </w:r>
    </w:p>
    <w:p w14:paraId="22B5F310" w14:textId="77777777" w:rsidR="00400653"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Фундаментальные исследования (или «чистая» наука)</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подразделяются в свою очередь на эмпирические и теоретические. Эмпирические и теоретические исследования взаимосвязаны, граница</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между ними условна и подвижна.</w:t>
      </w:r>
    </w:p>
    <w:p w14:paraId="0D185C9B" w14:textId="77777777" w:rsidR="00400653"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Качественные и количественные методы исследований:</w:t>
      </w:r>
      <w:r w:rsidR="00400653" w:rsidRPr="00B86037">
        <w:rPr>
          <w:rFonts w:ascii="Times New Roman" w:hAnsi="Times New Roman" w:cs="Times New Roman"/>
          <w:bCs/>
          <w:sz w:val="24"/>
          <w:szCs w:val="24"/>
        </w:rPr>
        <w:t xml:space="preserve"> </w:t>
      </w:r>
    </w:p>
    <w:p w14:paraId="69C1749B" w14:textId="77777777" w:rsidR="00400653"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Количественными методами исследований называют способы</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получения информации об изучаемом объекте, которые позволяют</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выявить его количественные характеристики. Речь идет, прежде всего, о</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контент-анализе, наблюдении, совокупности опросных методов.</w:t>
      </w:r>
    </w:p>
    <w:p w14:paraId="0C2F454F" w14:textId="77777777" w:rsidR="00400653"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Качественные методы исследования нацелены не столько на</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фиксацию количественных параметров изучаемых явлений</w:t>
      </w:r>
      <w:r w:rsidR="00400653" w:rsidRPr="00B86037">
        <w:rPr>
          <w:rFonts w:ascii="Times New Roman" w:hAnsi="Times New Roman" w:cs="Times New Roman"/>
          <w:bCs/>
          <w:sz w:val="24"/>
          <w:szCs w:val="24"/>
        </w:rPr>
        <w:t xml:space="preserve"> </w:t>
      </w:r>
      <w:proofErr w:type="spellStart"/>
      <w:r w:rsidRPr="00B86037">
        <w:rPr>
          <w:rFonts w:ascii="Times New Roman" w:hAnsi="Times New Roman" w:cs="Times New Roman"/>
          <w:bCs/>
          <w:sz w:val="24"/>
          <w:szCs w:val="24"/>
        </w:rPr>
        <w:t>микросоциальной</w:t>
      </w:r>
      <w:proofErr w:type="spellEnd"/>
      <w:r w:rsidRPr="00B86037">
        <w:rPr>
          <w:rFonts w:ascii="Times New Roman" w:hAnsi="Times New Roman" w:cs="Times New Roman"/>
          <w:bCs/>
          <w:sz w:val="24"/>
          <w:szCs w:val="24"/>
        </w:rPr>
        <w:t xml:space="preserve"> жизни (хотя определенные количественные замеры</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производятся и в них), сколько на познании того качества явления,</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которое делает его социально значимым несмотря на его уникальность.</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Качественных методов очень много. Наиболее</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распространенными являются 1) этнографические; 2) исторические</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исследования как методы качественного анализа локальных</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микросоциумов; 3) методы исследования случая–</w:t>
      </w:r>
      <w:proofErr w:type="spellStart"/>
      <w:r w:rsidRPr="00B86037">
        <w:rPr>
          <w:rFonts w:ascii="Times New Roman" w:hAnsi="Times New Roman" w:cs="Times New Roman"/>
          <w:bCs/>
          <w:sz w:val="24"/>
          <w:szCs w:val="24"/>
        </w:rPr>
        <w:t>case</w:t>
      </w:r>
      <w:proofErr w:type="spellEnd"/>
      <w:r w:rsidRPr="00B86037">
        <w:rPr>
          <w:rFonts w:ascii="Times New Roman" w:hAnsi="Times New Roman" w:cs="Times New Roman"/>
          <w:bCs/>
          <w:sz w:val="24"/>
          <w:szCs w:val="24"/>
        </w:rPr>
        <w:t xml:space="preserve"> </w:t>
      </w:r>
      <w:proofErr w:type="spellStart"/>
      <w:r w:rsidRPr="00B86037">
        <w:rPr>
          <w:rFonts w:ascii="Times New Roman" w:hAnsi="Times New Roman" w:cs="Times New Roman"/>
          <w:bCs/>
          <w:sz w:val="24"/>
          <w:szCs w:val="24"/>
        </w:rPr>
        <w:t>study</w:t>
      </w:r>
      <w:proofErr w:type="spellEnd"/>
      <w:r w:rsidRPr="00B86037">
        <w:rPr>
          <w:rFonts w:ascii="Times New Roman" w:hAnsi="Times New Roman" w:cs="Times New Roman"/>
          <w:bCs/>
          <w:sz w:val="24"/>
          <w:szCs w:val="24"/>
        </w:rPr>
        <w:t>; 4)</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биографический метод и его разновидности (устная история, история</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жизни, история семьи); 5) методы групповых дискуссий (мозговой</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 xml:space="preserve">штурм, </w:t>
      </w:r>
      <w:proofErr w:type="spellStart"/>
      <w:r w:rsidRPr="00B86037">
        <w:rPr>
          <w:rFonts w:ascii="Times New Roman" w:hAnsi="Times New Roman" w:cs="Times New Roman"/>
          <w:bCs/>
          <w:sz w:val="24"/>
          <w:szCs w:val="24"/>
        </w:rPr>
        <w:t>синектика</w:t>
      </w:r>
      <w:proofErr w:type="spellEnd"/>
      <w:r w:rsidRPr="00B86037">
        <w:rPr>
          <w:rFonts w:ascii="Times New Roman" w:hAnsi="Times New Roman" w:cs="Times New Roman"/>
          <w:bCs/>
          <w:sz w:val="24"/>
          <w:szCs w:val="24"/>
        </w:rPr>
        <w:t xml:space="preserve"> и др.). </w:t>
      </w:r>
    </w:p>
    <w:p w14:paraId="07153417" w14:textId="199F03BD" w:rsidR="00076AB7" w:rsidRPr="00B86037" w:rsidRDefault="00076AB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Некоторые авторы обосновывают возможность</w:t>
      </w:r>
      <w:r w:rsidR="00400653" w:rsidRPr="00B86037">
        <w:rPr>
          <w:rFonts w:ascii="Times New Roman" w:hAnsi="Times New Roman" w:cs="Times New Roman"/>
          <w:bCs/>
          <w:sz w:val="24"/>
          <w:szCs w:val="24"/>
        </w:rPr>
        <w:t xml:space="preserve"> </w:t>
      </w:r>
      <w:r w:rsidRPr="00B86037">
        <w:rPr>
          <w:rFonts w:ascii="Times New Roman" w:hAnsi="Times New Roman" w:cs="Times New Roman"/>
          <w:bCs/>
          <w:sz w:val="24"/>
          <w:szCs w:val="24"/>
        </w:rPr>
        <w:t>использования беседы как качественного метода</w:t>
      </w:r>
      <w:r w:rsidR="00400653" w:rsidRPr="00B86037">
        <w:rPr>
          <w:rFonts w:ascii="Times New Roman" w:hAnsi="Times New Roman" w:cs="Times New Roman"/>
          <w:bCs/>
          <w:sz w:val="24"/>
          <w:szCs w:val="24"/>
        </w:rPr>
        <w:t>.</w:t>
      </w:r>
    </w:p>
    <w:p w14:paraId="045F351E" w14:textId="7F9A31E0" w:rsidR="00400653" w:rsidRPr="00B86037" w:rsidRDefault="00400653" w:rsidP="00B86037">
      <w:pPr>
        <w:pStyle w:val="1"/>
        <w:spacing w:before="0"/>
        <w:jc w:val="both"/>
        <w:rPr>
          <w:rFonts w:ascii="Times New Roman" w:hAnsi="Times New Roman" w:cs="Times New Roman"/>
          <w:bCs/>
          <w:color w:val="auto"/>
          <w:sz w:val="24"/>
          <w:szCs w:val="24"/>
        </w:rPr>
      </w:pPr>
      <w:bookmarkStart w:id="6" w:name="_Toc90776950"/>
      <w:r w:rsidRPr="00B86037">
        <w:rPr>
          <w:rFonts w:ascii="Times New Roman" w:hAnsi="Times New Roman" w:cs="Times New Roman"/>
          <w:bCs/>
          <w:color w:val="auto"/>
          <w:sz w:val="24"/>
          <w:szCs w:val="24"/>
        </w:rPr>
        <w:t>Метод наблюдения в исследовании социальных проблем</w:t>
      </w:r>
      <w:r w:rsidR="00405E5D" w:rsidRPr="00B86037">
        <w:rPr>
          <w:rStyle w:val="a7"/>
          <w:rFonts w:ascii="Times New Roman" w:hAnsi="Times New Roman" w:cs="Times New Roman"/>
          <w:bCs/>
          <w:color w:val="auto"/>
          <w:sz w:val="24"/>
          <w:szCs w:val="24"/>
        </w:rPr>
        <w:footnoteReference w:id="2"/>
      </w:r>
      <w:bookmarkEnd w:id="6"/>
    </w:p>
    <w:p w14:paraId="3CBBC762" w14:textId="65A86881" w:rsidR="003B7309" w:rsidRPr="00B86037" w:rsidRDefault="003B7309" w:rsidP="00B86037">
      <w:pPr>
        <w:pStyle w:val="2"/>
        <w:spacing w:before="0"/>
        <w:jc w:val="both"/>
        <w:rPr>
          <w:rFonts w:ascii="Times New Roman" w:hAnsi="Times New Roman" w:cs="Times New Roman"/>
          <w:bCs/>
          <w:color w:val="auto"/>
          <w:sz w:val="24"/>
          <w:szCs w:val="24"/>
        </w:rPr>
      </w:pPr>
      <w:bookmarkStart w:id="7" w:name="_Toc90776951"/>
      <w:r w:rsidRPr="00B86037">
        <w:rPr>
          <w:rFonts w:ascii="Times New Roman" w:hAnsi="Times New Roman" w:cs="Times New Roman"/>
          <w:bCs/>
          <w:color w:val="auto"/>
          <w:sz w:val="24"/>
          <w:szCs w:val="24"/>
        </w:rPr>
        <w:t>Общая характеристика наблюдения</w:t>
      </w:r>
      <w:bookmarkEnd w:id="7"/>
    </w:p>
    <w:p w14:paraId="3017429C" w14:textId="77777777" w:rsidR="003B7309" w:rsidRPr="00B86037" w:rsidRDefault="003B7309"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Наблюдение – общенаучный метод, широко используемый в естествознании, а также в обыденной жизни. Не всякое визуальное или слуховое восприятие изучаемого объекта </w:t>
      </w:r>
      <w:r w:rsidRPr="00B86037">
        <w:rPr>
          <w:rFonts w:ascii="Times New Roman" w:hAnsi="Times New Roman" w:cs="Times New Roman"/>
          <w:bCs/>
          <w:sz w:val="24"/>
          <w:szCs w:val="24"/>
        </w:rPr>
        <w:lastRenderedPageBreak/>
        <w:t>является наблюдением в научном понимании. Научное наблюдение отличается от обыденного тем, что оно:</w:t>
      </w:r>
    </w:p>
    <w:p w14:paraId="027DD273" w14:textId="77777777" w:rsidR="003B7309" w:rsidRPr="00B86037" w:rsidRDefault="003B7309" w:rsidP="00B86037">
      <w:pPr>
        <w:pStyle w:val="a4"/>
        <w:numPr>
          <w:ilvl w:val="0"/>
          <w:numId w:val="4"/>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планируется по заранее обдуманной процедуре;</w:t>
      </w:r>
    </w:p>
    <w:p w14:paraId="52DD972D" w14:textId="12FCACCC" w:rsidR="003B7309" w:rsidRPr="00B86037" w:rsidRDefault="003B7309" w:rsidP="00B86037">
      <w:pPr>
        <w:pStyle w:val="a4"/>
        <w:numPr>
          <w:ilvl w:val="0"/>
          <w:numId w:val="4"/>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подчинено ясной исследовательской цели и четко</w:t>
      </w:r>
    </w:p>
    <w:p w14:paraId="10381F42" w14:textId="77777777" w:rsidR="003B7309" w:rsidRPr="00B86037" w:rsidRDefault="003B7309" w:rsidP="00B86037">
      <w:pPr>
        <w:pStyle w:val="a4"/>
        <w:numPr>
          <w:ilvl w:val="0"/>
          <w:numId w:val="4"/>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сформулированным задачам;</w:t>
      </w:r>
    </w:p>
    <w:p w14:paraId="3C6239FE" w14:textId="77777777" w:rsidR="003B7309" w:rsidRPr="00B86037" w:rsidRDefault="003B7309" w:rsidP="00B86037">
      <w:pPr>
        <w:pStyle w:val="a4"/>
        <w:numPr>
          <w:ilvl w:val="0"/>
          <w:numId w:val="4"/>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все данные наблюдения фиксируются в протоколах или дневниках по определенной системе;</w:t>
      </w:r>
    </w:p>
    <w:p w14:paraId="7B0035AE" w14:textId="77777777" w:rsidR="003B7309" w:rsidRPr="00B86037" w:rsidRDefault="003B7309" w:rsidP="00B86037">
      <w:pPr>
        <w:pStyle w:val="a4"/>
        <w:numPr>
          <w:ilvl w:val="0"/>
          <w:numId w:val="4"/>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информация, полученная путем наблюдения, контролируется на обоснованность и устойчивость.</w:t>
      </w:r>
    </w:p>
    <w:p w14:paraId="08BE06BE" w14:textId="30DE74DB" w:rsidR="003B7309" w:rsidRPr="00B86037" w:rsidRDefault="003B7309"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Таким образом, для научного наблюдения характерны систематичность, целенаправленность, планомерность, непосредственное визуальное и слуховое восприятие, строгость и единообразие при фиксировании наблюдаемой информации, а также проверка результатов. Следует отметить, что применение наблюдения в социологии имеет ряд ограничений, поскольку далеко не все социальные явления поддаются непосредственному визуальному и слуховому восприятию.</w:t>
      </w:r>
    </w:p>
    <w:p w14:paraId="6135B3F9" w14:textId="563829A8" w:rsidR="003B7309" w:rsidRPr="00B86037" w:rsidRDefault="004B7DE5" w:rsidP="00B86037">
      <w:pPr>
        <w:pStyle w:val="2"/>
        <w:spacing w:before="0"/>
        <w:jc w:val="both"/>
        <w:rPr>
          <w:rFonts w:ascii="Times New Roman" w:hAnsi="Times New Roman" w:cs="Times New Roman"/>
          <w:bCs/>
          <w:color w:val="auto"/>
          <w:sz w:val="24"/>
          <w:szCs w:val="24"/>
        </w:rPr>
      </w:pPr>
      <w:bookmarkStart w:id="8" w:name="_Toc90776952"/>
      <w:r w:rsidRPr="00B86037">
        <w:rPr>
          <w:rFonts w:ascii="Times New Roman" w:hAnsi="Times New Roman" w:cs="Times New Roman"/>
          <w:bCs/>
          <w:color w:val="auto"/>
          <w:sz w:val="24"/>
          <w:szCs w:val="24"/>
        </w:rPr>
        <w:t>Виды наблюдений</w:t>
      </w:r>
      <w:bookmarkEnd w:id="8"/>
    </w:p>
    <w:p w14:paraId="286A41C7"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Наблюдения можно классифицировать по различным основаниям. В зависимости от положения наблюдателя по отношению к объекту различают: </w:t>
      </w:r>
    </w:p>
    <w:p w14:paraId="782BD58F" w14:textId="5C6E6EBD"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w:t>
      </w:r>
      <w:proofErr w:type="spellStart"/>
      <w:r w:rsidRPr="00B86037">
        <w:rPr>
          <w:rFonts w:ascii="Times New Roman" w:hAnsi="Times New Roman" w:cs="Times New Roman"/>
          <w:bCs/>
          <w:sz w:val="24"/>
          <w:szCs w:val="24"/>
        </w:rPr>
        <w:t>невключенное</w:t>
      </w:r>
      <w:proofErr w:type="spellEnd"/>
      <w:r w:rsidRPr="00B86037">
        <w:rPr>
          <w:rFonts w:ascii="Times New Roman" w:hAnsi="Times New Roman" w:cs="Times New Roman"/>
          <w:bCs/>
          <w:sz w:val="24"/>
          <w:szCs w:val="24"/>
        </w:rPr>
        <w:t xml:space="preserve"> - наблюдатель обязан находится вне изучаемого объекта, воспринимает этот объект со стороны, не вмешиваясь в естественный ход событий, в том числе, не задавая наблюдаемым никаких вопросов;</w:t>
      </w:r>
    </w:p>
    <w:p w14:paraId="44AC35F6" w14:textId="7620A0DF"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включенное наблюдение - наблюдатель преднамеренно включается (внедряется) в изучаемый объект, принимает участие в происходящих в нем процессах (в свою очередь делится на скрытое (наблюдение-инкогнито) и открытое).</w:t>
      </w:r>
    </w:p>
    <w:p w14:paraId="142A1363"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По условиям организации наблюдение бывает: </w:t>
      </w:r>
    </w:p>
    <w:p w14:paraId="4F1F1E85"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лабораторное - проводится в искусственно созданных для наблюдаемой группы и контролируемых исследователем условиях; </w:t>
      </w:r>
    </w:p>
    <w:p w14:paraId="30BA00FE"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полевое - осуществляется в обычной социальной жизни и дает более объективную информацию; </w:t>
      </w:r>
    </w:p>
    <w:p w14:paraId="1C50EF00"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лабораторно-полевое наблюдение </w:t>
      </w:r>
    </w:p>
    <w:p w14:paraId="1DA60F7F"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По степени формализации процедуры различают: </w:t>
      </w:r>
    </w:p>
    <w:p w14:paraId="6EAEE024"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стандартизированное - исследователь обладает достаточной информацией об объекте исследования и заранее определил, какие элементы являются наиболее значимыми в исследуемой ситуации; </w:t>
      </w:r>
    </w:p>
    <w:p w14:paraId="4DC2D4DE"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lastRenderedPageBreak/>
        <w:sym w:font="Symbol" w:char="F0B7"/>
      </w:r>
      <w:r w:rsidRPr="00B86037">
        <w:rPr>
          <w:rFonts w:ascii="Times New Roman" w:hAnsi="Times New Roman" w:cs="Times New Roman"/>
          <w:bCs/>
          <w:sz w:val="24"/>
          <w:szCs w:val="24"/>
        </w:rPr>
        <w:t xml:space="preserve"> </w:t>
      </w:r>
      <w:proofErr w:type="spellStart"/>
      <w:r w:rsidRPr="00B86037">
        <w:rPr>
          <w:rFonts w:ascii="Times New Roman" w:hAnsi="Times New Roman" w:cs="Times New Roman"/>
          <w:bCs/>
          <w:sz w:val="24"/>
          <w:szCs w:val="24"/>
        </w:rPr>
        <w:t>нестандартизированное</w:t>
      </w:r>
      <w:proofErr w:type="spellEnd"/>
      <w:r w:rsidRPr="00B86037">
        <w:rPr>
          <w:rFonts w:ascii="Times New Roman" w:hAnsi="Times New Roman" w:cs="Times New Roman"/>
          <w:bCs/>
          <w:sz w:val="24"/>
          <w:szCs w:val="24"/>
        </w:rPr>
        <w:t xml:space="preserve"> наблюдение - обычно не имеет детального плана действий, определяются лишь общие черты ситуации, примерный состав наблюдаемой группы; </w:t>
      </w:r>
    </w:p>
    <w:p w14:paraId="63440D6B"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По регулярности проведения: </w:t>
      </w:r>
    </w:p>
    <w:p w14:paraId="09A488AC"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систематические - нацелены на регулярную фиксацию (по строгому графику и в четко регламентированных методических документах) единиц наблюдения, определенных руководителем исследования; </w:t>
      </w:r>
    </w:p>
    <w:p w14:paraId="30792EE3"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эпизодические, случайные наблюдения - связаны с изучением заранее не запланированного явления, события, ситуации. </w:t>
      </w:r>
    </w:p>
    <w:p w14:paraId="4473F0F2"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По характеру контактов с наблюдаемым объектом выделяют: </w:t>
      </w:r>
    </w:p>
    <w:p w14:paraId="2B870DCF"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непосредственное (прямое) - когда исследователь имеет возможность непосредственно контактировать с теми объектами, явлениями, знание о которых он должен получить; </w:t>
      </w:r>
    </w:p>
    <w:p w14:paraId="29C2A862"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косвенное наблюдение - исследователь изучает не само явление, событие, лицо, а его проявления через другие многочисленные социальные факты, т.е. имеет дело с последствиями, очевидцами поступков и событий. </w:t>
      </w:r>
    </w:p>
    <w:p w14:paraId="5FE86987" w14:textId="77777777"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По частоте проведения выделяют: </w:t>
      </w:r>
    </w:p>
    <w:p w14:paraId="19A5FF37" w14:textId="103CA2B2"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однократное; </w:t>
      </w:r>
    </w:p>
    <w:p w14:paraId="43A2EE6B" w14:textId="72253D1A" w:rsidR="004B7DE5" w:rsidRPr="00B86037" w:rsidRDefault="004B7DE5"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многократное (панельное) наблюдение – осуществляется за объектом несколько раз через некоторые периоды времени.</w:t>
      </w:r>
    </w:p>
    <w:p w14:paraId="307D7490" w14:textId="594C14D9" w:rsidR="00400653" w:rsidRPr="00B86037" w:rsidRDefault="004B7DE5" w:rsidP="00B86037">
      <w:pPr>
        <w:pStyle w:val="2"/>
        <w:spacing w:before="0"/>
        <w:jc w:val="both"/>
        <w:rPr>
          <w:rFonts w:ascii="Times New Roman" w:hAnsi="Times New Roman" w:cs="Times New Roman"/>
          <w:bCs/>
          <w:color w:val="auto"/>
          <w:sz w:val="24"/>
          <w:szCs w:val="24"/>
        </w:rPr>
      </w:pPr>
      <w:bookmarkStart w:id="9" w:name="_Toc90776953"/>
      <w:r w:rsidRPr="00B86037">
        <w:rPr>
          <w:rFonts w:ascii="Times New Roman" w:hAnsi="Times New Roman" w:cs="Times New Roman"/>
          <w:bCs/>
          <w:color w:val="auto"/>
          <w:sz w:val="24"/>
          <w:szCs w:val="24"/>
        </w:rPr>
        <w:t>Этапы проведения наблюдения</w:t>
      </w:r>
      <w:bookmarkEnd w:id="9"/>
    </w:p>
    <w:p w14:paraId="1BE458EB"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В целом процесс наблюдения условно можно разделить на 4 этапа: </w:t>
      </w:r>
    </w:p>
    <w:p w14:paraId="3E3E91BA"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1. Подготовка исследования - включает в себя составление программы (по правилам, установленным для программ социологических исследований); </w:t>
      </w:r>
    </w:p>
    <w:p w14:paraId="4037C219"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2. Сбор первичной информации - сбор информации о проблемной ситуации и ее фиксация в документах наблюдения; </w:t>
      </w:r>
    </w:p>
    <w:p w14:paraId="398C9319"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3. Обработка материала в соответствии с разработанной программой исследования; </w:t>
      </w:r>
    </w:p>
    <w:p w14:paraId="095ACD2E"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4. Оформление результатов. </w:t>
      </w:r>
    </w:p>
    <w:p w14:paraId="2FB0C13D"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В отчете о проведенном наблюдении обязательно должны быть: </w:t>
      </w:r>
    </w:p>
    <w:p w14:paraId="22EBF8BB"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документация о времени, месте и обстоятельствах наблюдения; </w:t>
      </w:r>
    </w:p>
    <w:p w14:paraId="2D8D7CE3"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информация о роли наблюдателя в коллективе; </w:t>
      </w:r>
    </w:p>
    <w:p w14:paraId="2B065769"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характеристика наблюдаемых лиц; </w:t>
      </w:r>
    </w:p>
    <w:p w14:paraId="0CBDC0B6"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подробное описание наблюдаемых фактов; </w:t>
      </w:r>
    </w:p>
    <w:p w14:paraId="41AAF340" w14:textId="5642B2B1"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sym w:font="Symbol" w:char="F0B7"/>
      </w:r>
      <w:r w:rsidRPr="00B86037">
        <w:rPr>
          <w:rFonts w:ascii="Times New Roman" w:hAnsi="Times New Roman" w:cs="Times New Roman"/>
          <w:bCs/>
          <w:sz w:val="24"/>
          <w:szCs w:val="24"/>
        </w:rPr>
        <w:t xml:space="preserve"> собственные заметки и интерпретации наблюдателя. </w:t>
      </w:r>
    </w:p>
    <w:p w14:paraId="56C8AA76" w14:textId="68325171"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lastRenderedPageBreak/>
        <w:t>На базе полученных выводов разрабатываются практические рекомендации для обоснования и принятия определенных управленческих решений или для регулирования социальных отношений.</w:t>
      </w:r>
    </w:p>
    <w:p w14:paraId="6D6B5DAD" w14:textId="77777777" w:rsidR="00405E5D" w:rsidRPr="00B86037" w:rsidRDefault="00405E5D"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br w:type="page"/>
      </w:r>
    </w:p>
    <w:p w14:paraId="224FBDD5" w14:textId="308B7FCE" w:rsidR="004B7DE5" w:rsidRPr="00B86037" w:rsidRDefault="00405E5D" w:rsidP="00B86037">
      <w:pPr>
        <w:pStyle w:val="1"/>
        <w:spacing w:before="0"/>
        <w:jc w:val="both"/>
        <w:rPr>
          <w:rFonts w:ascii="Times New Roman" w:hAnsi="Times New Roman" w:cs="Times New Roman"/>
          <w:bCs/>
          <w:color w:val="auto"/>
          <w:sz w:val="24"/>
          <w:szCs w:val="24"/>
        </w:rPr>
      </w:pPr>
      <w:bookmarkStart w:id="10" w:name="_Toc90776954"/>
      <w:r w:rsidRPr="00B86037">
        <w:rPr>
          <w:rFonts w:ascii="Times New Roman" w:hAnsi="Times New Roman" w:cs="Times New Roman"/>
          <w:bCs/>
          <w:color w:val="auto"/>
          <w:sz w:val="24"/>
          <w:szCs w:val="24"/>
        </w:rPr>
        <w:lastRenderedPageBreak/>
        <w:t>ЗАКЛЮЧЕНИЕ</w:t>
      </w:r>
      <w:bookmarkEnd w:id="10"/>
    </w:p>
    <w:p w14:paraId="72B2BC47" w14:textId="77777777" w:rsidR="00405E5D" w:rsidRPr="00B86037" w:rsidRDefault="00405E5D" w:rsidP="00B86037">
      <w:pPr>
        <w:spacing w:after="0"/>
        <w:jc w:val="both"/>
        <w:rPr>
          <w:rFonts w:ascii="Times New Roman" w:hAnsi="Times New Roman" w:cs="Times New Roman"/>
          <w:bCs/>
          <w:sz w:val="24"/>
          <w:szCs w:val="24"/>
        </w:rPr>
      </w:pPr>
    </w:p>
    <w:p w14:paraId="1B65BC5A" w14:textId="705AC905" w:rsidR="00215AE6" w:rsidRPr="00B86037" w:rsidRDefault="00215AE6"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Методами исследования в социальной работе называют способы получения теоретической и эмпирической информации в ходе социологического исследования. Данные методы могут быть общенаучного или специального характера.</w:t>
      </w:r>
      <w:r w:rsidR="00B86037" w:rsidRPr="00B86037">
        <w:rPr>
          <w:rStyle w:val="a7"/>
          <w:rFonts w:ascii="Times New Roman" w:hAnsi="Times New Roman" w:cs="Times New Roman"/>
          <w:bCs/>
          <w:sz w:val="24"/>
          <w:szCs w:val="24"/>
        </w:rPr>
        <w:footnoteReference w:id="3"/>
      </w:r>
    </w:p>
    <w:p w14:paraId="418BC084" w14:textId="77777777" w:rsidR="00215AE6" w:rsidRPr="00B86037" w:rsidRDefault="00215AE6"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Методами специального характера организовывается сбор, накопление, использование требуемых данных о количественных и качественных параметрах объекта изучения и проведения адекватного анализа социальных проблем. Все специальные методы имеют свои цели и собственные характеристики. Обычно данные методы используются в совокупности, тем самым обеспечивая высокий уровень качества и объективности полученной информации. Также, в социальной работе существует классификация методов исследования по уровню проникновения в сущность изучаемых феноменов. На основании этого фактора методы исследования делятся на две группы: эмпирические (эмпирический&amp;— дословно&amp;— воспринимаемый посредством органов чувств) и теоретические.</w:t>
      </w:r>
    </w:p>
    <w:p w14:paraId="6E27BCA1" w14:textId="77777777" w:rsidR="00215AE6" w:rsidRPr="00B86037" w:rsidRDefault="00215AE6"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Эмпирические методы связаны напрямую с действительностью, практикой, опытом и с их помощью можно установить определённые факты и определить внешние зависимости между ними. </w:t>
      </w:r>
    </w:p>
    <w:p w14:paraId="46305191" w14:textId="77777777" w:rsidR="00B86037" w:rsidRPr="00B86037" w:rsidRDefault="00215AE6"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 xml:space="preserve">К этой группе относятся: изучение литературы, документов (контент-анализ), архивных материалов, текущей документации; исследование результатов деятельности; наблюдение; опрос (беседа, анкетирование, интервью); тестирование; оценивание; обобщение независимых характеристик; изучение и&amp; обобщение опыта; социальное обследование; опытная работа; эксперимент. Теоретические методы подразумевают отвлечение от чувственных реалий, обосновывают то, чем обуславливается наличие фактов, </w:t>
      </w:r>
      <w:r w:rsidR="00B86037" w:rsidRPr="00B86037">
        <w:rPr>
          <w:rFonts w:ascii="Times New Roman" w:hAnsi="Times New Roman" w:cs="Times New Roman"/>
          <w:bCs/>
          <w:sz w:val="24"/>
          <w:szCs w:val="24"/>
        </w:rPr>
        <w:t>и определяют</w:t>
      </w:r>
      <w:r w:rsidRPr="00B86037">
        <w:rPr>
          <w:rFonts w:ascii="Times New Roman" w:hAnsi="Times New Roman" w:cs="Times New Roman"/>
          <w:bCs/>
          <w:sz w:val="24"/>
          <w:szCs w:val="24"/>
        </w:rPr>
        <w:t xml:space="preserve"> возможности их преобразования. </w:t>
      </w:r>
    </w:p>
    <w:p w14:paraId="769A2068" w14:textId="06D9B148" w:rsidR="00A127D3" w:rsidRPr="00B86037" w:rsidRDefault="00B86037" w:rsidP="00B86037">
      <w:pPr>
        <w:spacing w:after="0"/>
        <w:jc w:val="both"/>
        <w:rPr>
          <w:rFonts w:ascii="Times New Roman" w:hAnsi="Times New Roman" w:cs="Times New Roman"/>
          <w:bCs/>
          <w:sz w:val="24"/>
          <w:szCs w:val="24"/>
        </w:rPr>
      </w:pPr>
      <w:r w:rsidRPr="00B86037">
        <w:rPr>
          <w:rFonts w:ascii="Times New Roman" w:hAnsi="Times New Roman" w:cs="Times New Roman"/>
          <w:bCs/>
          <w:sz w:val="24"/>
          <w:szCs w:val="24"/>
        </w:rPr>
        <w:t>К теоретическим</w:t>
      </w:r>
      <w:r w:rsidR="00215AE6" w:rsidRPr="00B86037">
        <w:rPr>
          <w:rFonts w:ascii="Times New Roman" w:hAnsi="Times New Roman" w:cs="Times New Roman"/>
          <w:bCs/>
          <w:sz w:val="24"/>
          <w:szCs w:val="24"/>
        </w:rPr>
        <w:t xml:space="preserve"> методам относятся: анализ; синтез; сравнение; абстрагирование; конкретизация; обобщение; индукция; дедукция; идеализация; моделирование.</w:t>
      </w:r>
      <w:r w:rsidR="008B5884" w:rsidRPr="00B86037">
        <w:rPr>
          <w:rFonts w:ascii="Times New Roman" w:hAnsi="Times New Roman" w:cs="Times New Roman"/>
          <w:bCs/>
          <w:sz w:val="24"/>
          <w:szCs w:val="24"/>
        </w:rPr>
        <w:br w:type="page"/>
      </w:r>
    </w:p>
    <w:p w14:paraId="10DCF92C" w14:textId="00DC1D18" w:rsidR="00A127D3" w:rsidRPr="00B86037" w:rsidRDefault="00A127D3" w:rsidP="00B86037">
      <w:pPr>
        <w:pStyle w:val="1"/>
        <w:spacing w:before="0"/>
        <w:jc w:val="both"/>
        <w:rPr>
          <w:rFonts w:ascii="Times New Roman" w:hAnsi="Times New Roman" w:cs="Times New Roman"/>
          <w:bCs/>
          <w:color w:val="auto"/>
          <w:sz w:val="24"/>
          <w:szCs w:val="24"/>
        </w:rPr>
      </w:pPr>
      <w:bookmarkStart w:id="11" w:name="_Toc90776955"/>
      <w:r w:rsidRPr="00B86037">
        <w:rPr>
          <w:rFonts w:ascii="Times New Roman" w:hAnsi="Times New Roman" w:cs="Times New Roman"/>
          <w:bCs/>
          <w:color w:val="auto"/>
          <w:sz w:val="24"/>
          <w:szCs w:val="24"/>
        </w:rPr>
        <w:lastRenderedPageBreak/>
        <w:t>СПИСОК ИСПОЛЬЗУЕМЫХ ИСТОЧНИКОВ</w:t>
      </w:r>
      <w:bookmarkEnd w:id="11"/>
    </w:p>
    <w:p w14:paraId="5777B4AC" w14:textId="77777777" w:rsidR="00B86037" w:rsidRPr="00B86037" w:rsidRDefault="00B86037" w:rsidP="00B86037">
      <w:pPr>
        <w:pStyle w:val="a4"/>
        <w:numPr>
          <w:ilvl w:val="0"/>
          <w:numId w:val="1"/>
        </w:numPr>
        <w:spacing w:after="0"/>
        <w:ind w:left="0" w:firstLine="709"/>
        <w:jc w:val="both"/>
        <w:rPr>
          <w:rFonts w:ascii="Times New Roman" w:hAnsi="Times New Roman" w:cs="Times New Roman"/>
          <w:bCs/>
          <w:sz w:val="24"/>
          <w:szCs w:val="24"/>
        </w:rPr>
      </w:pPr>
      <w:proofErr w:type="spellStart"/>
      <w:r w:rsidRPr="00B86037">
        <w:rPr>
          <w:rFonts w:ascii="Times New Roman" w:hAnsi="Times New Roman" w:cs="Times New Roman"/>
          <w:bCs/>
          <w:sz w:val="24"/>
          <w:szCs w:val="24"/>
        </w:rPr>
        <w:t>Гильдингерш</w:t>
      </w:r>
      <w:proofErr w:type="spellEnd"/>
      <w:r w:rsidRPr="00B86037">
        <w:rPr>
          <w:rFonts w:ascii="Times New Roman" w:hAnsi="Times New Roman" w:cs="Times New Roman"/>
          <w:bCs/>
          <w:sz w:val="24"/>
          <w:szCs w:val="24"/>
        </w:rPr>
        <w:t xml:space="preserve">, М. Г. Методы исследований в социальной работе / М. Г. </w:t>
      </w:r>
      <w:proofErr w:type="spellStart"/>
      <w:r w:rsidRPr="00B86037">
        <w:rPr>
          <w:rFonts w:ascii="Times New Roman" w:hAnsi="Times New Roman" w:cs="Times New Roman"/>
          <w:bCs/>
          <w:sz w:val="24"/>
          <w:szCs w:val="24"/>
        </w:rPr>
        <w:t>Гильдингерш</w:t>
      </w:r>
      <w:proofErr w:type="spellEnd"/>
      <w:r w:rsidRPr="00B86037">
        <w:rPr>
          <w:rFonts w:ascii="Times New Roman" w:hAnsi="Times New Roman" w:cs="Times New Roman"/>
          <w:bCs/>
          <w:sz w:val="24"/>
          <w:szCs w:val="24"/>
        </w:rPr>
        <w:t>, Э. Б. Молодькова, В. С. Тестова. – Санкт-</w:t>
      </w:r>
      <w:proofErr w:type="gramStart"/>
      <w:r w:rsidRPr="00B86037">
        <w:rPr>
          <w:rFonts w:ascii="Times New Roman" w:hAnsi="Times New Roman" w:cs="Times New Roman"/>
          <w:bCs/>
          <w:sz w:val="24"/>
          <w:szCs w:val="24"/>
        </w:rPr>
        <w:t>Петербург :</w:t>
      </w:r>
      <w:proofErr w:type="gramEnd"/>
      <w:r w:rsidRPr="00B86037">
        <w:rPr>
          <w:rFonts w:ascii="Times New Roman" w:hAnsi="Times New Roman" w:cs="Times New Roman"/>
          <w:bCs/>
          <w:sz w:val="24"/>
          <w:szCs w:val="24"/>
        </w:rPr>
        <w:t xml:space="preserve"> Санкт-Петербургский государственный экономический университет, 2020. – 121 с. – ISBN 978-5-7310-5251-1.</w:t>
      </w:r>
    </w:p>
    <w:p w14:paraId="265AFC3C" w14:textId="77777777" w:rsidR="00B86037" w:rsidRPr="00B86037" w:rsidRDefault="00B86037" w:rsidP="00B86037">
      <w:pPr>
        <w:pStyle w:val="a4"/>
        <w:numPr>
          <w:ilvl w:val="0"/>
          <w:numId w:val="1"/>
        </w:numPr>
        <w:spacing w:after="0"/>
        <w:ind w:left="0" w:firstLine="709"/>
        <w:jc w:val="both"/>
        <w:rPr>
          <w:rFonts w:ascii="Times New Roman" w:hAnsi="Times New Roman" w:cs="Times New Roman"/>
          <w:bCs/>
          <w:sz w:val="24"/>
          <w:szCs w:val="24"/>
        </w:rPr>
      </w:pPr>
      <w:proofErr w:type="spellStart"/>
      <w:r w:rsidRPr="00B86037">
        <w:rPr>
          <w:rFonts w:ascii="Times New Roman" w:hAnsi="Times New Roman" w:cs="Times New Roman"/>
          <w:bCs/>
          <w:sz w:val="24"/>
          <w:szCs w:val="24"/>
        </w:rPr>
        <w:t>Киенко</w:t>
      </w:r>
      <w:proofErr w:type="spellEnd"/>
      <w:r w:rsidRPr="00B86037">
        <w:rPr>
          <w:rFonts w:ascii="Times New Roman" w:hAnsi="Times New Roman" w:cs="Times New Roman"/>
          <w:bCs/>
          <w:sz w:val="24"/>
          <w:szCs w:val="24"/>
        </w:rPr>
        <w:t xml:space="preserve">, Т. С. Методы исследования в социальной </w:t>
      </w:r>
      <w:proofErr w:type="gramStart"/>
      <w:r w:rsidRPr="00B86037">
        <w:rPr>
          <w:rFonts w:ascii="Times New Roman" w:hAnsi="Times New Roman" w:cs="Times New Roman"/>
          <w:bCs/>
          <w:sz w:val="24"/>
          <w:szCs w:val="24"/>
        </w:rPr>
        <w:t>работе :</w:t>
      </w:r>
      <w:proofErr w:type="gramEnd"/>
      <w:r w:rsidRPr="00B86037">
        <w:rPr>
          <w:rFonts w:ascii="Times New Roman" w:hAnsi="Times New Roman" w:cs="Times New Roman"/>
          <w:bCs/>
          <w:sz w:val="24"/>
          <w:szCs w:val="24"/>
        </w:rPr>
        <w:t xml:space="preserve"> Учебно-методическое пособие / Т. С. </w:t>
      </w:r>
      <w:proofErr w:type="spellStart"/>
      <w:r w:rsidRPr="00B86037">
        <w:rPr>
          <w:rFonts w:ascii="Times New Roman" w:hAnsi="Times New Roman" w:cs="Times New Roman"/>
          <w:bCs/>
          <w:sz w:val="24"/>
          <w:szCs w:val="24"/>
        </w:rPr>
        <w:t>Киенко</w:t>
      </w:r>
      <w:proofErr w:type="spellEnd"/>
      <w:r w:rsidRPr="00B86037">
        <w:rPr>
          <w:rFonts w:ascii="Times New Roman" w:hAnsi="Times New Roman" w:cs="Times New Roman"/>
          <w:bCs/>
          <w:sz w:val="24"/>
          <w:szCs w:val="24"/>
        </w:rPr>
        <w:t xml:space="preserve">. – </w:t>
      </w:r>
      <w:proofErr w:type="gramStart"/>
      <w:r w:rsidRPr="00B86037">
        <w:rPr>
          <w:rFonts w:ascii="Times New Roman" w:hAnsi="Times New Roman" w:cs="Times New Roman"/>
          <w:bCs/>
          <w:sz w:val="24"/>
          <w:szCs w:val="24"/>
        </w:rPr>
        <w:t>Новошахтинск :</w:t>
      </w:r>
      <w:proofErr w:type="gramEnd"/>
      <w:r w:rsidRPr="00B86037">
        <w:rPr>
          <w:rFonts w:ascii="Times New Roman" w:hAnsi="Times New Roman" w:cs="Times New Roman"/>
          <w:bCs/>
          <w:sz w:val="24"/>
          <w:szCs w:val="24"/>
        </w:rPr>
        <w:t xml:space="preserve"> Центр универсальной полиграфии, 2013. – 112 с.</w:t>
      </w:r>
    </w:p>
    <w:p w14:paraId="0B8B43CB" w14:textId="77777777" w:rsidR="00B86037" w:rsidRPr="00B86037" w:rsidRDefault="00B86037" w:rsidP="00B86037">
      <w:pPr>
        <w:pStyle w:val="a4"/>
        <w:numPr>
          <w:ilvl w:val="0"/>
          <w:numId w:val="1"/>
        </w:numPr>
        <w:spacing w:after="0"/>
        <w:ind w:left="0" w:firstLine="709"/>
        <w:jc w:val="both"/>
        <w:rPr>
          <w:rFonts w:ascii="Times New Roman" w:hAnsi="Times New Roman" w:cs="Times New Roman"/>
          <w:bCs/>
          <w:sz w:val="24"/>
          <w:szCs w:val="24"/>
        </w:rPr>
      </w:pPr>
      <w:r w:rsidRPr="00B86037">
        <w:rPr>
          <w:rFonts w:ascii="Times New Roman" w:hAnsi="Times New Roman" w:cs="Times New Roman"/>
          <w:bCs/>
          <w:sz w:val="24"/>
          <w:szCs w:val="24"/>
        </w:rPr>
        <w:t>Симонова Т. М. Теоретические аспекты изучения социальных проблем //Социологические исследования. – 2009. – №. 8. – С. 65-69.</w:t>
      </w:r>
    </w:p>
    <w:p w14:paraId="2981B71E" w14:textId="77777777" w:rsidR="00B86037" w:rsidRPr="00B86037" w:rsidRDefault="00B86037" w:rsidP="00B86037">
      <w:pPr>
        <w:spacing w:after="0"/>
        <w:jc w:val="both"/>
        <w:rPr>
          <w:rFonts w:ascii="Times New Roman" w:hAnsi="Times New Roman" w:cs="Times New Roman"/>
          <w:bCs/>
          <w:sz w:val="24"/>
          <w:szCs w:val="24"/>
        </w:rPr>
      </w:pPr>
    </w:p>
    <w:sectPr w:rsidR="00B86037" w:rsidRPr="00B86037" w:rsidSect="00E4605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7CE6" w14:textId="77777777" w:rsidR="000F623D" w:rsidRDefault="000F623D" w:rsidP="008B5884">
      <w:pPr>
        <w:spacing w:after="0" w:line="240" w:lineRule="auto"/>
      </w:pPr>
      <w:r>
        <w:separator/>
      </w:r>
    </w:p>
  </w:endnote>
  <w:endnote w:type="continuationSeparator" w:id="0">
    <w:p w14:paraId="276BC18F" w14:textId="77777777" w:rsidR="000F623D" w:rsidRDefault="000F623D" w:rsidP="008B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7150" w14:textId="77777777" w:rsidR="000F623D" w:rsidRDefault="000F623D" w:rsidP="008B5884">
      <w:pPr>
        <w:spacing w:after="0" w:line="240" w:lineRule="auto"/>
      </w:pPr>
      <w:r>
        <w:separator/>
      </w:r>
    </w:p>
  </w:footnote>
  <w:footnote w:type="continuationSeparator" w:id="0">
    <w:p w14:paraId="71807ECA" w14:textId="77777777" w:rsidR="000F623D" w:rsidRDefault="000F623D" w:rsidP="008B5884">
      <w:pPr>
        <w:spacing w:after="0" w:line="240" w:lineRule="auto"/>
      </w:pPr>
      <w:r>
        <w:continuationSeparator/>
      </w:r>
    </w:p>
  </w:footnote>
  <w:footnote w:id="1">
    <w:p w14:paraId="1603D115" w14:textId="77777777" w:rsidR="008B5884" w:rsidRPr="008B5884" w:rsidRDefault="008B5884" w:rsidP="008B5884">
      <w:pPr>
        <w:pStyle w:val="a4"/>
        <w:spacing w:after="0"/>
        <w:ind w:left="0"/>
        <w:jc w:val="both"/>
        <w:rPr>
          <w:rFonts w:ascii="Times New Roman" w:hAnsi="Times New Roman" w:cs="Times New Roman"/>
          <w:sz w:val="20"/>
          <w:szCs w:val="20"/>
        </w:rPr>
      </w:pPr>
      <w:r w:rsidRPr="008B5884">
        <w:rPr>
          <w:rStyle w:val="a7"/>
          <w:rFonts w:ascii="Times New Roman" w:hAnsi="Times New Roman" w:cs="Times New Roman"/>
          <w:sz w:val="20"/>
          <w:szCs w:val="20"/>
        </w:rPr>
        <w:footnoteRef/>
      </w:r>
      <w:r w:rsidRPr="008B5884">
        <w:rPr>
          <w:rFonts w:ascii="Times New Roman" w:hAnsi="Times New Roman" w:cs="Times New Roman"/>
          <w:sz w:val="20"/>
          <w:szCs w:val="20"/>
        </w:rPr>
        <w:t xml:space="preserve"> Симонова Т. М. Теоретические аспекты изучения социальных проблем //Социологические исследования. – 2009. – №. 8. – С. 65-69.</w:t>
      </w:r>
    </w:p>
    <w:p w14:paraId="289B7EF0" w14:textId="2B78D8EA" w:rsidR="008B5884" w:rsidRDefault="008B5884">
      <w:pPr>
        <w:pStyle w:val="a5"/>
      </w:pPr>
    </w:p>
  </w:footnote>
  <w:footnote w:id="2">
    <w:p w14:paraId="7D3CF742" w14:textId="77777777" w:rsidR="00405E5D" w:rsidRPr="00405E5D" w:rsidRDefault="00405E5D" w:rsidP="00405E5D">
      <w:pPr>
        <w:pStyle w:val="a5"/>
        <w:spacing w:line="360" w:lineRule="auto"/>
        <w:jc w:val="both"/>
        <w:rPr>
          <w:rFonts w:ascii="Times New Roman" w:hAnsi="Times New Roman" w:cs="Times New Roman"/>
        </w:rPr>
      </w:pPr>
      <w:r w:rsidRPr="00405E5D">
        <w:rPr>
          <w:rStyle w:val="a7"/>
          <w:rFonts w:ascii="Times New Roman" w:hAnsi="Times New Roman" w:cs="Times New Roman"/>
        </w:rPr>
        <w:footnoteRef/>
      </w:r>
      <w:r w:rsidRPr="00405E5D">
        <w:rPr>
          <w:rFonts w:ascii="Times New Roman" w:hAnsi="Times New Roman" w:cs="Times New Roman"/>
        </w:rPr>
        <w:t xml:space="preserve"> </w:t>
      </w:r>
      <w:r w:rsidRPr="00405E5D">
        <w:rPr>
          <w:rFonts w:ascii="Times New Roman" w:hAnsi="Times New Roman" w:cs="Times New Roman"/>
        </w:rPr>
        <w:t xml:space="preserve">Киенко, Т. С. Методы исследования в социальной </w:t>
      </w:r>
      <w:r w:rsidRPr="00405E5D">
        <w:rPr>
          <w:rFonts w:ascii="Times New Roman" w:hAnsi="Times New Roman" w:cs="Times New Roman"/>
        </w:rPr>
        <w:t>работе : Учебно-методическое пособие / Т. С. Киенко. – Новошахтинск : Центр универсальной полиграфии, 2013. – 112 с.</w:t>
      </w:r>
    </w:p>
    <w:p w14:paraId="5978591B" w14:textId="26E69B36" w:rsidR="00405E5D" w:rsidRDefault="00405E5D">
      <w:pPr>
        <w:pStyle w:val="a5"/>
      </w:pPr>
    </w:p>
  </w:footnote>
  <w:footnote w:id="3">
    <w:p w14:paraId="65DEBDD3" w14:textId="1DC49253" w:rsidR="00B86037" w:rsidRPr="00B86037" w:rsidRDefault="00B86037" w:rsidP="00B86037">
      <w:pPr>
        <w:pStyle w:val="a5"/>
        <w:spacing w:line="360" w:lineRule="auto"/>
        <w:jc w:val="both"/>
        <w:rPr>
          <w:rFonts w:ascii="Times New Roman" w:hAnsi="Times New Roman" w:cs="Times New Roman"/>
        </w:rPr>
      </w:pPr>
      <w:r w:rsidRPr="00B86037">
        <w:rPr>
          <w:rStyle w:val="a7"/>
          <w:rFonts w:ascii="Times New Roman" w:hAnsi="Times New Roman" w:cs="Times New Roman"/>
        </w:rPr>
        <w:footnoteRef/>
      </w:r>
      <w:r w:rsidRPr="00B86037">
        <w:rPr>
          <w:rFonts w:ascii="Times New Roman" w:hAnsi="Times New Roman" w:cs="Times New Roman"/>
        </w:rPr>
        <w:t xml:space="preserve"> </w:t>
      </w:r>
      <w:r w:rsidRPr="00B86037">
        <w:rPr>
          <w:rFonts w:ascii="Times New Roman" w:hAnsi="Times New Roman" w:cs="Times New Roman"/>
        </w:rPr>
        <w:t>Гильдингерш, М. Г. Методы исследований в социальной работе / М. Г. Гильдингерш, Э. Б. Молодькова, В. С. Тестова. – Санкт-</w:t>
      </w:r>
      <w:r w:rsidRPr="00B86037">
        <w:rPr>
          <w:rFonts w:ascii="Times New Roman" w:hAnsi="Times New Roman" w:cs="Times New Roman"/>
        </w:rPr>
        <w:t>Петербург : Санкт-Петербургский государственный экономический университет, 2020. – 121 с. – ISBN 978-5-7310-5251-1.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27070"/>
      <w:docPartObj>
        <w:docPartGallery w:val="Page Numbers (Top of Page)"/>
        <w:docPartUnique/>
      </w:docPartObj>
    </w:sdtPr>
    <w:sdtEndPr/>
    <w:sdtContent>
      <w:p w14:paraId="22BA5063" w14:textId="0BF593EA" w:rsidR="00E4605E" w:rsidRDefault="00E4605E">
        <w:pPr>
          <w:pStyle w:val="aa"/>
          <w:jc w:val="right"/>
        </w:pPr>
        <w:r>
          <w:fldChar w:fldCharType="begin"/>
        </w:r>
        <w:r>
          <w:instrText>PAGE   \* MERGEFORMAT</w:instrText>
        </w:r>
        <w:r>
          <w:fldChar w:fldCharType="separate"/>
        </w:r>
        <w:r>
          <w:t>2</w:t>
        </w:r>
        <w:r>
          <w:fldChar w:fldCharType="end"/>
        </w:r>
      </w:p>
    </w:sdtContent>
  </w:sdt>
  <w:p w14:paraId="6B32611F" w14:textId="77777777" w:rsidR="00E4605E" w:rsidRDefault="00E460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6E8"/>
    <w:multiLevelType w:val="hybridMultilevel"/>
    <w:tmpl w:val="AEAA5E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D2B07EC"/>
    <w:multiLevelType w:val="hybridMultilevel"/>
    <w:tmpl w:val="D0E0E0D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47B36C54"/>
    <w:multiLevelType w:val="hybridMultilevel"/>
    <w:tmpl w:val="540A6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6A1712F"/>
    <w:multiLevelType w:val="hybridMultilevel"/>
    <w:tmpl w:val="D0E0E0D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BF"/>
    <w:rsid w:val="00020472"/>
    <w:rsid w:val="00076AB7"/>
    <w:rsid w:val="000B46F4"/>
    <w:rsid w:val="000F623D"/>
    <w:rsid w:val="00164564"/>
    <w:rsid w:val="00215AE6"/>
    <w:rsid w:val="0025038A"/>
    <w:rsid w:val="003B7309"/>
    <w:rsid w:val="00400653"/>
    <w:rsid w:val="00405E5D"/>
    <w:rsid w:val="004B7DE5"/>
    <w:rsid w:val="0051164E"/>
    <w:rsid w:val="008B5884"/>
    <w:rsid w:val="00A127D3"/>
    <w:rsid w:val="00A85F12"/>
    <w:rsid w:val="00B43FBF"/>
    <w:rsid w:val="00B86037"/>
    <w:rsid w:val="00E46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EF94"/>
  <w15:chartTrackingRefBased/>
  <w15:docId w15:val="{59829493-3532-4C0F-BF34-85263BF9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FBF"/>
    <w:pPr>
      <w:spacing w:after="120" w:line="360" w:lineRule="auto"/>
      <w:ind w:firstLine="709"/>
    </w:pPr>
  </w:style>
  <w:style w:type="paragraph" w:styleId="1">
    <w:name w:val="heading 1"/>
    <w:basedOn w:val="a"/>
    <w:next w:val="a"/>
    <w:link w:val="10"/>
    <w:uiPriority w:val="9"/>
    <w:qFormat/>
    <w:rsid w:val="00B43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503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3FBF"/>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43FBF"/>
    <w:rPr>
      <w:rFonts w:asciiTheme="majorHAnsi" w:eastAsiaTheme="majorEastAsia" w:hAnsiTheme="majorHAnsi" w:cstheme="majorBidi"/>
      <w:color w:val="2F5496" w:themeColor="accent1" w:themeShade="BF"/>
      <w:sz w:val="32"/>
      <w:szCs w:val="32"/>
    </w:rPr>
  </w:style>
  <w:style w:type="paragraph" w:styleId="a4">
    <w:name w:val="List Paragraph"/>
    <w:basedOn w:val="a"/>
    <w:uiPriority w:val="34"/>
    <w:qFormat/>
    <w:rsid w:val="008B5884"/>
    <w:pPr>
      <w:ind w:left="720"/>
      <w:contextualSpacing/>
    </w:pPr>
  </w:style>
  <w:style w:type="paragraph" w:styleId="a5">
    <w:name w:val="footnote text"/>
    <w:basedOn w:val="a"/>
    <w:link w:val="a6"/>
    <w:uiPriority w:val="99"/>
    <w:semiHidden/>
    <w:unhideWhenUsed/>
    <w:rsid w:val="008B5884"/>
    <w:pPr>
      <w:spacing w:after="0" w:line="240" w:lineRule="auto"/>
    </w:pPr>
    <w:rPr>
      <w:sz w:val="20"/>
      <w:szCs w:val="20"/>
    </w:rPr>
  </w:style>
  <w:style w:type="character" w:customStyle="1" w:styleId="a6">
    <w:name w:val="Текст сноски Знак"/>
    <w:basedOn w:val="a0"/>
    <w:link w:val="a5"/>
    <w:uiPriority w:val="99"/>
    <w:semiHidden/>
    <w:rsid w:val="008B5884"/>
    <w:rPr>
      <w:sz w:val="20"/>
      <w:szCs w:val="20"/>
    </w:rPr>
  </w:style>
  <w:style w:type="character" w:styleId="a7">
    <w:name w:val="footnote reference"/>
    <w:basedOn w:val="a0"/>
    <w:uiPriority w:val="99"/>
    <w:semiHidden/>
    <w:unhideWhenUsed/>
    <w:rsid w:val="008B5884"/>
    <w:rPr>
      <w:vertAlign w:val="superscript"/>
    </w:rPr>
  </w:style>
  <w:style w:type="character" w:customStyle="1" w:styleId="20">
    <w:name w:val="Заголовок 2 Знак"/>
    <w:basedOn w:val="a0"/>
    <w:link w:val="2"/>
    <w:uiPriority w:val="9"/>
    <w:rsid w:val="0025038A"/>
    <w:rPr>
      <w:rFonts w:asciiTheme="majorHAnsi" w:eastAsiaTheme="majorEastAsia" w:hAnsiTheme="majorHAnsi" w:cstheme="majorBidi"/>
      <w:color w:val="2F5496" w:themeColor="accent1" w:themeShade="BF"/>
      <w:sz w:val="26"/>
      <w:szCs w:val="26"/>
    </w:rPr>
  </w:style>
  <w:style w:type="paragraph" w:styleId="a8">
    <w:name w:val="TOC Heading"/>
    <w:basedOn w:val="1"/>
    <w:next w:val="a"/>
    <w:uiPriority w:val="39"/>
    <w:unhideWhenUsed/>
    <w:qFormat/>
    <w:rsid w:val="00B86037"/>
    <w:pPr>
      <w:spacing w:line="259" w:lineRule="auto"/>
      <w:ind w:firstLine="0"/>
      <w:outlineLvl w:val="9"/>
    </w:pPr>
    <w:rPr>
      <w:lang w:eastAsia="ru-RU"/>
    </w:rPr>
  </w:style>
  <w:style w:type="paragraph" w:styleId="11">
    <w:name w:val="toc 1"/>
    <w:basedOn w:val="a"/>
    <w:next w:val="a"/>
    <w:autoRedefine/>
    <w:uiPriority w:val="39"/>
    <w:unhideWhenUsed/>
    <w:rsid w:val="00B86037"/>
    <w:pPr>
      <w:spacing w:after="100"/>
    </w:pPr>
  </w:style>
  <w:style w:type="paragraph" w:styleId="21">
    <w:name w:val="toc 2"/>
    <w:basedOn w:val="a"/>
    <w:next w:val="a"/>
    <w:autoRedefine/>
    <w:uiPriority w:val="39"/>
    <w:unhideWhenUsed/>
    <w:rsid w:val="00B86037"/>
    <w:pPr>
      <w:spacing w:after="100"/>
      <w:ind w:left="220"/>
    </w:pPr>
  </w:style>
  <w:style w:type="character" w:styleId="a9">
    <w:name w:val="Hyperlink"/>
    <w:basedOn w:val="a0"/>
    <w:uiPriority w:val="99"/>
    <w:unhideWhenUsed/>
    <w:rsid w:val="00B86037"/>
    <w:rPr>
      <w:color w:val="0563C1" w:themeColor="hyperlink"/>
      <w:u w:val="single"/>
    </w:rPr>
  </w:style>
  <w:style w:type="paragraph" w:styleId="aa">
    <w:name w:val="header"/>
    <w:basedOn w:val="a"/>
    <w:link w:val="ab"/>
    <w:uiPriority w:val="99"/>
    <w:unhideWhenUsed/>
    <w:rsid w:val="00E460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4605E"/>
  </w:style>
  <w:style w:type="paragraph" w:styleId="ac">
    <w:name w:val="footer"/>
    <w:basedOn w:val="a"/>
    <w:link w:val="ad"/>
    <w:uiPriority w:val="99"/>
    <w:unhideWhenUsed/>
    <w:rsid w:val="00E460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08571104">
          <w:marLeft w:val="300"/>
          <w:marRight w:val="300"/>
          <w:marTop w:val="300"/>
          <w:marBottom w:val="300"/>
          <w:divBdr>
            <w:top w:val="none" w:sz="0" w:space="0" w:color="auto"/>
            <w:left w:val="none" w:sz="0" w:space="0" w:color="auto"/>
            <w:bottom w:val="none" w:sz="0" w:space="0" w:color="auto"/>
            <w:right w:val="none" w:sz="0" w:space="0" w:color="auto"/>
          </w:divBdr>
        </w:div>
      </w:divsChild>
    </w:div>
    <w:div w:id="499277094">
      <w:bodyDiv w:val="1"/>
      <w:marLeft w:val="0"/>
      <w:marRight w:val="0"/>
      <w:marTop w:val="0"/>
      <w:marBottom w:val="0"/>
      <w:divBdr>
        <w:top w:val="none" w:sz="0" w:space="0" w:color="auto"/>
        <w:left w:val="none" w:sz="0" w:space="0" w:color="auto"/>
        <w:bottom w:val="none" w:sz="0" w:space="0" w:color="auto"/>
        <w:right w:val="none" w:sz="0" w:space="0" w:color="auto"/>
      </w:divBdr>
      <w:divsChild>
        <w:div w:id="1423532496">
          <w:marLeft w:val="300"/>
          <w:marRight w:val="300"/>
          <w:marTop w:val="300"/>
          <w:marBottom w:val="300"/>
          <w:divBdr>
            <w:top w:val="none" w:sz="0" w:space="0" w:color="auto"/>
            <w:left w:val="none" w:sz="0" w:space="0" w:color="auto"/>
            <w:bottom w:val="none" w:sz="0" w:space="0" w:color="auto"/>
            <w:right w:val="none" w:sz="0" w:space="0" w:color="auto"/>
          </w:divBdr>
        </w:div>
      </w:divsChild>
    </w:div>
    <w:div w:id="674496897">
      <w:bodyDiv w:val="1"/>
      <w:marLeft w:val="0"/>
      <w:marRight w:val="0"/>
      <w:marTop w:val="0"/>
      <w:marBottom w:val="0"/>
      <w:divBdr>
        <w:top w:val="none" w:sz="0" w:space="0" w:color="auto"/>
        <w:left w:val="none" w:sz="0" w:space="0" w:color="auto"/>
        <w:bottom w:val="none" w:sz="0" w:space="0" w:color="auto"/>
        <w:right w:val="none" w:sz="0" w:space="0" w:color="auto"/>
      </w:divBdr>
      <w:divsChild>
        <w:div w:id="1949776237">
          <w:marLeft w:val="300"/>
          <w:marRight w:val="300"/>
          <w:marTop w:val="300"/>
          <w:marBottom w:val="300"/>
          <w:divBdr>
            <w:top w:val="none" w:sz="0" w:space="0" w:color="auto"/>
            <w:left w:val="none" w:sz="0" w:space="0" w:color="auto"/>
            <w:bottom w:val="none" w:sz="0" w:space="0" w:color="auto"/>
            <w:right w:val="none" w:sz="0" w:space="0" w:color="auto"/>
          </w:divBdr>
        </w:div>
      </w:divsChild>
    </w:div>
    <w:div w:id="1636060763">
      <w:bodyDiv w:val="1"/>
      <w:marLeft w:val="0"/>
      <w:marRight w:val="0"/>
      <w:marTop w:val="0"/>
      <w:marBottom w:val="0"/>
      <w:divBdr>
        <w:top w:val="none" w:sz="0" w:space="0" w:color="auto"/>
        <w:left w:val="none" w:sz="0" w:space="0" w:color="auto"/>
        <w:bottom w:val="none" w:sz="0" w:space="0" w:color="auto"/>
        <w:right w:val="none" w:sz="0" w:space="0" w:color="auto"/>
      </w:divBdr>
      <w:divsChild>
        <w:div w:id="947926292">
          <w:marLeft w:val="300"/>
          <w:marRight w:val="300"/>
          <w:marTop w:val="300"/>
          <w:marBottom w:val="300"/>
          <w:divBdr>
            <w:top w:val="none" w:sz="0" w:space="0" w:color="auto"/>
            <w:left w:val="none" w:sz="0" w:space="0" w:color="auto"/>
            <w:bottom w:val="none" w:sz="0" w:space="0" w:color="auto"/>
            <w:right w:val="none" w:sz="0" w:space="0" w:color="auto"/>
          </w:divBdr>
        </w:div>
      </w:divsChild>
    </w:div>
    <w:div w:id="1643727051">
      <w:bodyDiv w:val="1"/>
      <w:marLeft w:val="0"/>
      <w:marRight w:val="0"/>
      <w:marTop w:val="0"/>
      <w:marBottom w:val="0"/>
      <w:divBdr>
        <w:top w:val="none" w:sz="0" w:space="0" w:color="auto"/>
        <w:left w:val="none" w:sz="0" w:space="0" w:color="auto"/>
        <w:bottom w:val="none" w:sz="0" w:space="0" w:color="auto"/>
        <w:right w:val="none" w:sz="0" w:space="0" w:color="auto"/>
      </w:divBdr>
      <w:divsChild>
        <w:div w:id="1737969979">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05CD-E6EE-48EC-81EE-6F58560E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3198</Words>
  <Characters>18235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2022-01-29T20:48:00Z</dcterms:created>
  <dcterms:modified xsi:type="dcterms:W3CDTF">2022-01-29T20:48:00Z</dcterms:modified>
</cp:coreProperties>
</file>